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5A28" w:rsidRPr="00CE7258" w:rsidRDefault="00FE5A28" w:rsidP="00FE5A28">
      <w:pPr>
        <w:rPr>
          <w:rFonts w:ascii="Arial" w:hAnsi="Arial" w:cs="Arial"/>
          <w:sz w:val="22"/>
          <w:szCs w:val="22"/>
        </w:rPr>
      </w:pPr>
      <w:r w:rsidRPr="00CE7258">
        <w:rPr>
          <w:rFonts w:ascii="Arial" w:hAnsi="Arial" w:cs="Arial"/>
          <w:sz w:val="22"/>
          <w:szCs w:val="22"/>
        </w:rPr>
        <w:t>Hoofdstuk 6</w:t>
      </w:r>
    </w:p>
    <w:p w:rsidR="00FE5A28" w:rsidRPr="00CE7258" w:rsidRDefault="00FE5A28" w:rsidP="00FE5A28">
      <w:pPr>
        <w:rPr>
          <w:rFonts w:ascii="Arial" w:hAnsi="Arial" w:cs="Arial"/>
          <w:sz w:val="28"/>
          <w:szCs w:val="28"/>
        </w:rPr>
      </w:pPr>
      <w:r w:rsidRPr="00CE7258">
        <w:rPr>
          <w:rFonts w:ascii="Arial" w:hAnsi="Arial" w:cs="Arial"/>
          <w:sz w:val="28"/>
          <w:szCs w:val="28"/>
        </w:rPr>
        <w:t>Familie DENISSEN – VAN DOORMALE</w:t>
      </w:r>
    </w:p>
    <w:p w:rsidR="00FE5A28" w:rsidRPr="00CE7258" w:rsidRDefault="00FE5A28" w:rsidP="00FE5A28">
      <w:pPr>
        <w:rPr>
          <w:rFonts w:ascii="Arial" w:hAnsi="Arial" w:cs="Arial"/>
          <w:b/>
          <w:bCs/>
          <w:sz w:val="36"/>
          <w:szCs w:val="36"/>
        </w:rPr>
      </w:pPr>
    </w:p>
    <w:p w:rsidR="00FE5A28" w:rsidRPr="00CE7258" w:rsidRDefault="00FE5A28" w:rsidP="00FE5A28">
      <w:pPr>
        <w:rPr>
          <w:rFonts w:ascii="Arial" w:hAnsi="Arial" w:cs="Arial"/>
          <w:b/>
          <w:bCs/>
          <w:sz w:val="36"/>
          <w:szCs w:val="36"/>
        </w:rPr>
      </w:pPr>
      <w:r w:rsidRPr="00CE7258">
        <w:rPr>
          <w:rFonts w:ascii="Arial" w:hAnsi="Arial" w:cs="Arial"/>
          <w:b/>
          <w:bCs/>
          <w:sz w:val="36"/>
          <w:szCs w:val="36"/>
        </w:rPr>
        <w:t>De school</w:t>
      </w:r>
    </w:p>
    <w:p w:rsidR="00FE5A28" w:rsidRPr="00CE7258" w:rsidRDefault="00FE5A28" w:rsidP="00FE5A28">
      <w:pPr>
        <w:rPr>
          <w:rFonts w:ascii="Arial" w:hAnsi="Arial" w:cs="Arial"/>
          <w:i/>
          <w:sz w:val="22"/>
          <w:szCs w:val="22"/>
        </w:rPr>
      </w:pPr>
      <w:r w:rsidRPr="00CE7258">
        <w:rPr>
          <w:rFonts w:ascii="Arial" w:hAnsi="Arial" w:cs="Arial"/>
          <w:i/>
          <w:sz w:val="22"/>
          <w:szCs w:val="22"/>
        </w:rPr>
        <w:t>Henk Denissen, Jan Denissen, Petra Kooijman – Denissen, Lia Clement – Verhoeven en Frank Scheffers</w:t>
      </w:r>
    </w:p>
    <w:p w:rsidR="00FE5A28" w:rsidRPr="00CE7258" w:rsidRDefault="00FE5A28" w:rsidP="00FE5A28">
      <w:pPr>
        <w:rPr>
          <w:rFonts w:ascii="Arial" w:hAnsi="Arial" w:cs="Arial"/>
          <w:sz w:val="22"/>
          <w:szCs w:val="22"/>
        </w:rPr>
      </w:pPr>
    </w:p>
    <w:p w:rsidR="00FE5A28" w:rsidRPr="00CE7258" w:rsidRDefault="00FE5A28" w:rsidP="00FE5A28">
      <w:pPr>
        <w:rPr>
          <w:rFonts w:ascii="Arial" w:hAnsi="Arial" w:cs="Arial"/>
          <w:b/>
          <w:bCs/>
          <w:sz w:val="22"/>
          <w:szCs w:val="22"/>
        </w:rPr>
      </w:pPr>
    </w:p>
    <w:p w:rsidR="00FE5A28" w:rsidRPr="00CE7258" w:rsidRDefault="00FE5A28" w:rsidP="00FE5A28">
      <w:pPr>
        <w:shd w:val="clear" w:color="auto" w:fill="D9D9D9"/>
        <w:rPr>
          <w:rFonts w:ascii="Arial" w:hAnsi="Arial" w:cs="Arial"/>
          <w:bCs/>
          <w:sz w:val="22"/>
          <w:szCs w:val="22"/>
        </w:rPr>
      </w:pPr>
      <w:r w:rsidRPr="00CE7258">
        <w:rPr>
          <w:rFonts w:ascii="Arial" w:hAnsi="Arial" w:cs="Arial"/>
          <w:bCs/>
          <w:sz w:val="22"/>
          <w:szCs w:val="22"/>
        </w:rPr>
        <w:t>Broer en zus halen herinneringen op aan hun lagere-schooltijd, aan de bewaarschool, aan de St.-Petrusschool voor de jongens en de St.-Felixschool voor de meisjes.</w:t>
      </w:r>
    </w:p>
    <w:p w:rsidR="00FE5A28" w:rsidRPr="00CE7258" w:rsidRDefault="00FE5A28" w:rsidP="00FE5A28">
      <w:pPr>
        <w:shd w:val="clear" w:color="auto" w:fill="D9D9D9"/>
        <w:rPr>
          <w:rFonts w:ascii="Arial" w:hAnsi="Arial" w:cs="Arial"/>
          <w:bCs/>
          <w:sz w:val="22"/>
          <w:szCs w:val="22"/>
        </w:rPr>
      </w:pPr>
    </w:p>
    <w:p w:rsidR="00FE5A28" w:rsidRPr="00CE7258" w:rsidRDefault="00FE5A28" w:rsidP="00FE5A28">
      <w:pPr>
        <w:rPr>
          <w:rFonts w:ascii="Arial" w:hAnsi="Arial" w:cs="Arial"/>
          <w:b/>
          <w:bCs/>
          <w:sz w:val="22"/>
          <w:szCs w:val="22"/>
        </w:rPr>
      </w:pPr>
    </w:p>
    <w:p w:rsidR="00FE5A28" w:rsidRPr="00CE7258" w:rsidRDefault="00FE5A28" w:rsidP="00FE5A28">
      <w:pPr>
        <w:shd w:val="clear" w:color="auto" w:fill="FFFFFF"/>
        <w:rPr>
          <w:rFonts w:ascii="Arial" w:hAnsi="Arial" w:cs="Arial"/>
          <w:i/>
          <w:sz w:val="20"/>
          <w:szCs w:val="20"/>
        </w:rPr>
      </w:pPr>
    </w:p>
    <w:p w:rsidR="00FE5A28" w:rsidRPr="00CE7258" w:rsidRDefault="00FE5A28" w:rsidP="00FE5A28">
      <w:pPr>
        <w:rPr>
          <w:rFonts w:ascii="Arial" w:hAnsi="Arial" w:cs="Arial"/>
          <w:b/>
          <w:bCs/>
          <w:sz w:val="22"/>
          <w:szCs w:val="22"/>
        </w:rPr>
      </w:pPr>
      <w:r w:rsidRPr="00CE7258">
        <w:rPr>
          <w:rFonts w:ascii="Arial" w:hAnsi="Arial" w:cs="Arial"/>
          <w:b/>
          <w:bCs/>
          <w:sz w:val="22"/>
          <w:szCs w:val="22"/>
        </w:rPr>
        <w:t>Herinneringen aan fraters en zusters</w:t>
      </w:r>
    </w:p>
    <w:p w:rsidR="00FE5A28" w:rsidRPr="00CE7258" w:rsidRDefault="00FE5A28" w:rsidP="00FE5A28">
      <w:pPr>
        <w:rPr>
          <w:rFonts w:ascii="Arial" w:hAnsi="Arial" w:cs="Arial"/>
          <w:b/>
          <w:bCs/>
          <w:sz w:val="22"/>
          <w:szCs w:val="22"/>
        </w:rPr>
      </w:pPr>
    </w:p>
    <w:p w:rsidR="00FE5A28" w:rsidRPr="00CE7258" w:rsidRDefault="00FE5A28" w:rsidP="00FE5A28">
      <w:pPr>
        <w:rPr>
          <w:rFonts w:ascii="Arial" w:hAnsi="Arial" w:cs="Arial"/>
          <w:b/>
          <w:i/>
          <w:sz w:val="22"/>
          <w:szCs w:val="22"/>
        </w:rPr>
      </w:pPr>
      <w:r w:rsidRPr="00CE7258">
        <w:rPr>
          <w:rFonts w:ascii="Arial" w:hAnsi="Arial" w:cs="Arial"/>
          <w:b/>
          <w:i/>
          <w:sz w:val="22"/>
          <w:szCs w:val="22"/>
        </w:rPr>
        <w:t>Mijn herinneringen aan de lagere-schoolperiode 1955-1963</w:t>
      </w:r>
    </w:p>
    <w:p w:rsidR="00FE5A28" w:rsidRPr="00CE7258" w:rsidRDefault="00FE5A28" w:rsidP="00FE5A28">
      <w:pPr>
        <w:rPr>
          <w:rFonts w:ascii="Arial" w:eastAsia="Times New Roman" w:hAnsi="Arial" w:cs="Arial"/>
          <w:sz w:val="22"/>
          <w:szCs w:val="22"/>
        </w:rPr>
      </w:pPr>
      <w:r w:rsidRPr="00CE7258">
        <w:rPr>
          <w:rFonts w:ascii="Arial" w:hAnsi="Arial" w:cs="Arial"/>
          <w:sz w:val="22"/>
          <w:szCs w:val="22"/>
        </w:rPr>
        <w:t>Ieders schoolloopbaan begint op de kleuterschool, destijds de bewaarschool genoemd. Bij ons was dat op Felix en voor mij was d</w:t>
      </w:r>
      <w:r>
        <w:rPr>
          <w:rFonts w:ascii="Arial" w:hAnsi="Arial" w:cs="Arial"/>
          <w:sz w:val="22"/>
          <w:szCs w:val="22"/>
        </w:rPr>
        <w:t xml:space="preserve">ie eerste kennismaking met het </w:t>
      </w:r>
      <w:r w:rsidRPr="00CE7258">
        <w:rPr>
          <w:rFonts w:ascii="Arial" w:hAnsi="Arial" w:cs="Arial"/>
          <w:sz w:val="22"/>
          <w:szCs w:val="22"/>
        </w:rPr>
        <w:t>onderwijs bij zuster ‘Fietsentas’ – zoals mijn vader haar altijd noemde –, maar in werkelijkheid zuster Felicitas heette. Als Udenhouts jongetje was je toch wel erg voorzichtig aangelegd en durfde je weinig te vragen, nog niet eens of je naar de wc mocht met alle gevolgen van dien! Het was toen echt niet dat een kleuter meerdere keren daags gebracht en gehaald werd. Je leerde al vroeg omgaan met het verkeer, dat bestond uit een boerenkar, een enkele auto, vrachtwagen of bus die door de straat kwam. Ik had het voordeel van een ouder zusje dat me aan de hand meenam. Of uit de buurt had je bij gelegenheden een ‘kloek’ die meerdere kinderen tegelijk meenam naar de kerk of school.</w:t>
      </w:r>
    </w:p>
    <w:p w:rsidR="00FE5A28" w:rsidRPr="00CE7258" w:rsidRDefault="00FE5A28" w:rsidP="00FE5A28">
      <w:pPr>
        <w:rPr>
          <w:rFonts w:ascii="Arial" w:hAnsi="Arial" w:cs="Arial"/>
          <w:color w:val="000000" w:themeColor="text1"/>
          <w:sz w:val="22"/>
          <w:szCs w:val="22"/>
        </w:rPr>
      </w:pPr>
      <w:r w:rsidRPr="00CE7258">
        <w:rPr>
          <w:rFonts w:ascii="Arial" w:hAnsi="Arial" w:cs="Arial"/>
          <w:sz w:val="22"/>
          <w:szCs w:val="22"/>
        </w:rPr>
        <w:t xml:space="preserve">Later op de Petrusschool – bij meneer Leenaarts – ging ik met de overbuurjongens (Harry en Paul van de Plas), maar zat dan wel moederziel alleen tussen een kleine veertig jongens in de eerste klas. Naast mij in één bankje zat Bartje, een stevig baasje die mij wel ontzag inboezemde. We leerden schrijven met de kroontjespen, gedoopt in Oost-Indische inkt. Ik leerde erg mooi te schrijven, waarvan later weinig meer over was. Het grootste gevaar dat je </w:t>
      </w:r>
      <w:r w:rsidRPr="00CE7258">
        <w:rPr>
          <w:rFonts w:ascii="Arial" w:hAnsi="Arial" w:cs="Arial"/>
          <w:color w:val="000000" w:themeColor="text1"/>
          <w:sz w:val="22"/>
          <w:szCs w:val="22"/>
        </w:rPr>
        <w:t>kon overkomen was een inktvlek. Dat overkwam me in de tweede klas bij meester Van der Burg, een invalkracht op leeftijd. Meester Van der Burg was eigenlijk met pensioen en wat niet onbelangrijk was, hij was geen frater, wel getrouwd en woonde een paar huizen terug bij ons in de straat. Mijn vader had er ook nog bij in de klas gezeten en had me al verteld dat ie af en toe een gemene tik met zijn linkerhand met trouwring uitdeelde. Een gewaarschuwd mannetje telt voor twee, maar toch kwam de aanslag op een onverwacht moment na het droppen van een gigantische inktvlek in het rekenschrift. En waar tegenwoordig de ouders – na zo’n ‘corrigerende’ tik – op hoge poten naar school komen om bij de meester verhaal te halen, was het vroeger eerder het tegendeel. Gelukkig voor mij waren er verzachtende omstandigheden: mijn vader kende de methoden van meester Van der Burg maar al te goed en liet het erbij.</w:t>
      </w:r>
    </w:p>
    <w:p w:rsidR="00FE5A28" w:rsidRPr="00CE7258" w:rsidRDefault="00FE5A28" w:rsidP="00FE5A28">
      <w:pPr>
        <w:rPr>
          <w:rFonts w:ascii="Arial" w:eastAsia="Times New Roman" w:hAnsi="Arial" w:cs="Arial"/>
          <w:sz w:val="22"/>
          <w:szCs w:val="22"/>
        </w:rPr>
      </w:pPr>
      <w:r w:rsidRPr="00CE7258">
        <w:rPr>
          <w:rFonts w:ascii="Arial" w:eastAsia="Times New Roman" w:hAnsi="Arial" w:cs="Arial"/>
          <w:sz w:val="22"/>
          <w:szCs w:val="22"/>
        </w:rPr>
        <w:br/>
      </w:r>
      <w:r w:rsidRPr="00CE7258">
        <w:rPr>
          <w:rFonts w:ascii="Arial" w:hAnsi="Arial" w:cs="Arial"/>
          <w:sz w:val="22"/>
          <w:szCs w:val="22"/>
        </w:rPr>
        <w:t>Udenhout was in die jaren nog een echt dorp van boeren, burgers en middenstanders. Het was niet groter dan de vier hoofdstraten, de Van Heeswijkstraat en een stukje Zeshoevenstraat. De Berkelseweg zal er ook wel zijn geweest, maar die viel ver buiten ons gezichtsveld, daar kwamen we niet.</w:t>
      </w:r>
    </w:p>
    <w:p w:rsidR="00FE5A28" w:rsidRPr="00CE7258" w:rsidRDefault="00FE5A28" w:rsidP="00FE5A28">
      <w:pPr>
        <w:pStyle w:val="Normaalweb"/>
        <w:spacing w:before="0" w:beforeAutospacing="0" w:after="0" w:afterAutospacing="0"/>
        <w:rPr>
          <w:rFonts w:ascii="Arial" w:hAnsi="Arial" w:cs="Arial"/>
          <w:sz w:val="22"/>
          <w:szCs w:val="22"/>
        </w:rPr>
      </w:pPr>
      <w:r w:rsidRPr="00CE7258">
        <w:rPr>
          <w:rFonts w:ascii="Arial" w:hAnsi="Arial" w:cs="Arial"/>
          <w:sz w:val="22"/>
          <w:szCs w:val="22"/>
        </w:rPr>
        <w:br/>
        <w:t xml:space="preserve">In de open hoeken, zoals waar nu Achthoeven is, waren akkers die in de zomermaanden na de graanoogsten hét speelterrein waren voor onder andere vliegeren én het strijdtoneel van de jeugd uit de Groenstraat en die uit de Kreitenmolenstraat: het eigen territorium moest verdedigd worden! In de zomermaanden in de grote vakantie gingen we op de stoppelvelden vliegeren met zelfgemaakte vliegers. Gemaakt van krantenpapier en ‘n enkele keer had je </w:t>
      </w:r>
      <w:proofErr w:type="gramStart"/>
      <w:r w:rsidRPr="00CE7258">
        <w:rPr>
          <w:rFonts w:ascii="Arial" w:hAnsi="Arial" w:cs="Arial"/>
          <w:sz w:val="22"/>
          <w:szCs w:val="22"/>
        </w:rPr>
        <w:lastRenderedPageBreak/>
        <w:t>gekleurd</w:t>
      </w:r>
      <w:proofErr w:type="gramEnd"/>
      <w:r w:rsidRPr="00CE7258">
        <w:rPr>
          <w:rFonts w:ascii="Arial" w:hAnsi="Arial" w:cs="Arial"/>
          <w:sz w:val="22"/>
          <w:szCs w:val="22"/>
        </w:rPr>
        <w:t xml:space="preserve"> papier dat je bij den Brehm (Brehm’s warenhuis) kon kopen. Dat was dan wel erg luxe. Toon van de Plas – de wagenmaker in de Groenstraat, onze overbuurman – had altijd wel wat dunne latjes om het geraamte van de vlieger te maken. Dat was dan allemaal in de zomervakantie. Daarbuiten – letterlijk nemen omdat we weinig binnen speelden – deden we andere spelletjes op de speelplaats van de school of onderweg naar school: de jongens haktollen en de meisjes pintollen, </w:t>
      </w:r>
      <w:proofErr w:type="gramStart"/>
      <w:r w:rsidRPr="00CE7258">
        <w:rPr>
          <w:rFonts w:ascii="Arial" w:hAnsi="Arial" w:cs="Arial"/>
          <w:sz w:val="22"/>
          <w:szCs w:val="22"/>
        </w:rPr>
        <w:t>touwtje springen</w:t>
      </w:r>
      <w:proofErr w:type="gramEnd"/>
      <w:r w:rsidRPr="00CE7258">
        <w:rPr>
          <w:rFonts w:ascii="Arial" w:hAnsi="Arial" w:cs="Arial"/>
          <w:sz w:val="22"/>
          <w:szCs w:val="22"/>
        </w:rPr>
        <w:t xml:space="preserve"> of hinkelen.</w:t>
      </w:r>
    </w:p>
    <w:p w:rsidR="00FE5A28" w:rsidRPr="00CE7258" w:rsidRDefault="00FE5A28" w:rsidP="00FE5A28">
      <w:pPr>
        <w:rPr>
          <w:rFonts w:ascii="Arial" w:hAnsi="Arial" w:cs="Arial"/>
          <w:sz w:val="22"/>
          <w:szCs w:val="22"/>
        </w:rPr>
      </w:pPr>
      <w:r w:rsidRPr="00CE7258">
        <w:rPr>
          <w:rFonts w:ascii="Arial" w:hAnsi="Arial" w:cs="Arial"/>
          <w:sz w:val="22"/>
          <w:szCs w:val="22"/>
        </w:rPr>
        <w:t>Je zat ook hele dagen op school, meestal ‘s morgens eerst naar de kerk en dat al zeker als je misdienaar was. Op school braaf met de armen over elkaar en stil zijn. Je vinger opsteken en zeker niet zomaar roepen om de aandacht te trekken. Het was in zekere zin ook wel elitair: de kinderen van rijke ouders en die waarvan de ouders tot de notabelen van Udenhout hoorden – de burgemeester, gemeentesecretaris en zo – waren in het voordeel. Eens toen ik in de 3e of 4e klas zat bij meester Van Balkom – zoon van Peer van Balkom en broer van Lammie – was dat in een combinatieklas. De helft 3</w:t>
      </w:r>
      <w:r w:rsidRPr="00CE7258">
        <w:rPr>
          <w:rFonts w:ascii="Arial" w:hAnsi="Arial" w:cs="Arial"/>
          <w:sz w:val="22"/>
          <w:szCs w:val="22"/>
          <w:vertAlign w:val="superscript"/>
        </w:rPr>
        <w:t>e</w:t>
      </w:r>
      <w:r w:rsidRPr="00CE7258">
        <w:rPr>
          <w:rFonts w:ascii="Arial" w:hAnsi="Arial" w:cs="Arial"/>
          <w:sz w:val="22"/>
          <w:szCs w:val="22"/>
        </w:rPr>
        <w:t>-klassers aangevuld met 4</w:t>
      </w:r>
      <w:r w:rsidRPr="00CE7258">
        <w:rPr>
          <w:rFonts w:ascii="Arial" w:hAnsi="Arial" w:cs="Arial"/>
          <w:sz w:val="22"/>
          <w:szCs w:val="22"/>
          <w:vertAlign w:val="superscript"/>
        </w:rPr>
        <w:t>e</w:t>
      </w:r>
      <w:r w:rsidRPr="00CE7258">
        <w:rPr>
          <w:rFonts w:ascii="Arial" w:hAnsi="Arial" w:cs="Arial"/>
          <w:sz w:val="22"/>
          <w:szCs w:val="22"/>
        </w:rPr>
        <w:t>-klassers. Nu was op een dag de meester verkouden en hij was door zijn zakdoeken heen. Papieren zakdoeken, tissues, e.d. daar had nog niemand ooit van gehoord en waren daarom niet voorhanden. De meester was ten einde raad: “wie heeft er een schone zakdoek?” zo vroeg ie. En jawel, 40 vingers de lucht in, want niemand wilde die eer – een zakdoek leveren aan de meester – aan zich voorbij laten gaan. Met een keurende blik koos de meester de zakdoek van niet zomaar de eerste de beste!</w:t>
      </w:r>
    </w:p>
    <w:p w:rsidR="00FE5A28" w:rsidRPr="00CE7258" w:rsidRDefault="00FE5A28" w:rsidP="00FE5A28">
      <w:pPr>
        <w:rPr>
          <w:rFonts w:ascii="Arial" w:eastAsia="Times New Roman" w:hAnsi="Arial" w:cs="Arial"/>
          <w:sz w:val="22"/>
          <w:szCs w:val="22"/>
        </w:rPr>
      </w:pPr>
      <w:r w:rsidRPr="00CE7258">
        <w:rPr>
          <w:rFonts w:ascii="Arial" w:eastAsia="Times New Roman" w:hAnsi="Arial" w:cs="Arial"/>
          <w:sz w:val="22"/>
          <w:szCs w:val="22"/>
        </w:rPr>
        <w:br/>
      </w:r>
      <w:r w:rsidRPr="00CE7258">
        <w:rPr>
          <w:rFonts w:ascii="Arial" w:hAnsi="Arial" w:cs="Arial"/>
          <w:sz w:val="22"/>
          <w:szCs w:val="22"/>
        </w:rPr>
        <w:t>Meester Van Balkom was een boerenzoon en kende de noden van het boerenleven. Soms gebeurden er onverwachte dingen, die het voor onze jeugd ook spannend maakten. Komt op een goede dag mijn vader op de fiets de speelplaats op, houdt stil voor het raam van mijn klas, geeft een afgesproken teken aan de meester en wenkt mij om mee te komen. Wat gaat er gebeuren? Op de fiets naar Boxtel om daar een vaars op te halen. Dat betekende op de fiets heen en te voet met de vaars terug naar Udenhout.</w:t>
      </w:r>
    </w:p>
    <w:p w:rsidR="00FE5A28" w:rsidRPr="00CE7258" w:rsidRDefault="00FE5A28" w:rsidP="00FE5A28">
      <w:pPr>
        <w:rPr>
          <w:rFonts w:ascii="Arial" w:eastAsia="Times New Roman" w:hAnsi="Arial" w:cs="Arial"/>
          <w:sz w:val="22"/>
          <w:szCs w:val="22"/>
        </w:rPr>
      </w:pPr>
      <w:r w:rsidRPr="00CE7258">
        <w:rPr>
          <w:rFonts w:ascii="Arial" w:eastAsia="Times New Roman" w:hAnsi="Arial" w:cs="Arial"/>
          <w:sz w:val="22"/>
          <w:szCs w:val="22"/>
        </w:rPr>
        <w:br/>
      </w:r>
      <w:r w:rsidRPr="00CE7258">
        <w:rPr>
          <w:rFonts w:ascii="Arial" w:hAnsi="Arial" w:cs="Arial"/>
          <w:sz w:val="22"/>
          <w:szCs w:val="22"/>
        </w:rPr>
        <w:t>Wie op school goed kon leren had geluk. Daar was aandacht voor en de anderen kregen het advies, nadat ze enkele keren waren blijven zitten, om in het gunstigste geval naar de LTS te gaan of als niets meer uithaalde, maar te gaan werken. Dat kon toen nog vanaf 14 jaar. En als je nu terugkijkt en ziet wat sommige klasgenoten bereikt hebben, kan ik zeggen dat het schooladvies in de 6e klas niet de sterkste kant was van de fraters.</w:t>
      </w:r>
    </w:p>
    <w:p w:rsidR="00FE5A28" w:rsidRPr="00CE7258" w:rsidRDefault="00FE5A28" w:rsidP="00FE5A28">
      <w:pPr>
        <w:rPr>
          <w:rFonts w:ascii="Arial" w:hAnsi="Arial" w:cs="Arial"/>
          <w:i/>
          <w:sz w:val="22"/>
          <w:szCs w:val="22"/>
        </w:rPr>
      </w:pPr>
    </w:p>
    <w:p w:rsidR="00FE5A28" w:rsidRPr="00CE7258" w:rsidRDefault="00FE5A28" w:rsidP="00FE5A28">
      <w:pPr>
        <w:rPr>
          <w:rFonts w:ascii="Arial" w:eastAsia="Times New Roman" w:hAnsi="Arial" w:cs="Arial"/>
          <w:b/>
          <w:i/>
          <w:sz w:val="22"/>
          <w:szCs w:val="22"/>
        </w:rPr>
      </w:pPr>
      <w:r w:rsidRPr="00CE7258">
        <w:rPr>
          <w:rFonts w:ascii="Arial" w:eastAsia="Times New Roman" w:hAnsi="Arial" w:cs="Arial"/>
          <w:b/>
          <w:i/>
          <w:sz w:val="22"/>
          <w:szCs w:val="22"/>
        </w:rPr>
        <w:t>De Felix-dames</w:t>
      </w:r>
    </w:p>
    <w:p w:rsidR="00FE5A28" w:rsidRPr="00CE7258" w:rsidRDefault="00FE5A28" w:rsidP="00FE5A28">
      <w:pPr>
        <w:shd w:val="clear" w:color="auto" w:fill="FFFFFF"/>
        <w:rPr>
          <w:rFonts w:ascii="Arial" w:hAnsi="Arial" w:cs="Arial"/>
          <w:sz w:val="22"/>
          <w:szCs w:val="22"/>
        </w:rPr>
      </w:pPr>
      <w:r w:rsidRPr="00CE7258">
        <w:rPr>
          <w:rFonts w:ascii="Arial" w:hAnsi="Arial" w:cs="Arial"/>
          <w:sz w:val="22"/>
          <w:szCs w:val="22"/>
        </w:rPr>
        <w:t xml:space="preserve">“IJle kinderstemmen klinken over het schoolplein, de lucht is </w:t>
      </w:r>
      <w:proofErr w:type="gramStart"/>
      <w:r w:rsidRPr="00CE7258">
        <w:rPr>
          <w:rFonts w:ascii="Arial" w:hAnsi="Arial" w:cs="Arial"/>
          <w:sz w:val="22"/>
          <w:szCs w:val="22"/>
        </w:rPr>
        <w:t>strak blauw</w:t>
      </w:r>
      <w:proofErr w:type="gramEnd"/>
      <w:r w:rsidRPr="00CE7258">
        <w:rPr>
          <w:rFonts w:ascii="Arial" w:hAnsi="Arial" w:cs="Arial"/>
          <w:sz w:val="22"/>
          <w:szCs w:val="22"/>
        </w:rPr>
        <w:t xml:space="preserve">, wolkjes ontsnappen uit de monden van de kinderen. Het is koud. Opgewonden en met rode wangen staan de kinderen in een lange rij op het schoolplein. Ze wachten op hun beurt voor de spiegelgladde ijsbaan. Een </w:t>
      </w:r>
      <w:proofErr w:type="gramStart"/>
      <w:r w:rsidRPr="00CE7258">
        <w:rPr>
          <w:rFonts w:ascii="Arial" w:hAnsi="Arial" w:cs="Arial"/>
          <w:sz w:val="22"/>
          <w:szCs w:val="22"/>
        </w:rPr>
        <w:t>aanloop….</w:t>
      </w:r>
      <w:proofErr w:type="gramEnd"/>
      <w:r w:rsidRPr="00CE7258">
        <w:rPr>
          <w:rFonts w:ascii="Arial" w:hAnsi="Arial" w:cs="Arial"/>
          <w:sz w:val="22"/>
          <w:szCs w:val="22"/>
        </w:rPr>
        <w:t xml:space="preserve">en daar gaan ze….zoefff.” </w:t>
      </w:r>
    </w:p>
    <w:p w:rsidR="00FE5A28" w:rsidRPr="00CE7258" w:rsidRDefault="00FE5A28" w:rsidP="00FE5A28">
      <w:pPr>
        <w:shd w:val="clear" w:color="auto" w:fill="FFFFFF"/>
        <w:rPr>
          <w:rFonts w:ascii="Arial" w:hAnsi="Arial" w:cs="Arial"/>
          <w:sz w:val="22"/>
          <w:szCs w:val="22"/>
        </w:rPr>
      </w:pPr>
    </w:p>
    <w:p w:rsidR="00FE5A28" w:rsidRPr="00CE7258" w:rsidRDefault="00FE5A28" w:rsidP="00FE5A28">
      <w:pPr>
        <w:shd w:val="clear" w:color="auto" w:fill="FFFFFF"/>
        <w:rPr>
          <w:rFonts w:ascii="Arial" w:hAnsi="Arial" w:cs="Arial"/>
          <w:sz w:val="22"/>
          <w:szCs w:val="22"/>
        </w:rPr>
      </w:pPr>
      <w:r w:rsidRPr="00CE7258">
        <w:rPr>
          <w:rFonts w:ascii="Arial" w:hAnsi="Arial" w:cs="Arial"/>
          <w:sz w:val="22"/>
          <w:szCs w:val="22"/>
        </w:rPr>
        <w:t xml:space="preserve">“Swiep, swiep, </w:t>
      </w:r>
      <w:proofErr w:type="gramStart"/>
      <w:r w:rsidRPr="00CE7258">
        <w:rPr>
          <w:rFonts w:ascii="Arial" w:hAnsi="Arial" w:cs="Arial"/>
          <w:sz w:val="22"/>
          <w:szCs w:val="22"/>
        </w:rPr>
        <w:t>swiep….</w:t>
      </w:r>
      <w:proofErr w:type="gramEnd"/>
      <w:r w:rsidRPr="00CE7258">
        <w:rPr>
          <w:rFonts w:ascii="Arial" w:hAnsi="Arial" w:cs="Arial"/>
          <w:sz w:val="22"/>
          <w:szCs w:val="22"/>
        </w:rPr>
        <w:t>.” . De twee lange springtouwen grijpen ritmisch in elkaar. Het is stil. De meisjes houden geconcentreerd hun adem in. Op het juiste moment springt het eerste meisje tussen de touwen. Het tempo van de twee meisjes die de springtouwen draaiende houden past zich aan</w:t>
      </w:r>
      <w:proofErr w:type="gramStart"/>
      <w:r w:rsidRPr="00CE7258">
        <w:rPr>
          <w:rFonts w:ascii="Arial" w:hAnsi="Arial" w:cs="Arial"/>
          <w:sz w:val="22"/>
          <w:szCs w:val="22"/>
        </w:rPr>
        <w:t xml:space="preserve"> ….</w:t>
      </w:r>
      <w:proofErr w:type="gramEnd"/>
      <w:r w:rsidRPr="00CE7258">
        <w:rPr>
          <w:rFonts w:ascii="Arial" w:hAnsi="Arial" w:cs="Arial"/>
          <w:sz w:val="22"/>
          <w:szCs w:val="22"/>
        </w:rPr>
        <w:t xml:space="preserve">. …. </w:t>
      </w:r>
    </w:p>
    <w:p w:rsidR="00FE5A28" w:rsidRPr="00CE7258" w:rsidRDefault="00FE5A28" w:rsidP="00FE5A28">
      <w:pPr>
        <w:shd w:val="clear" w:color="auto" w:fill="FFFFFF"/>
        <w:rPr>
          <w:rFonts w:ascii="Arial" w:hAnsi="Arial" w:cs="Arial"/>
          <w:sz w:val="22"/>
          <w:szCs w:val="22"/>
        </w:rPr>
      </w:pPr>
    </w:p>
    <w:p w:rsidR="00FE5A28" w:rsidRPr="00CE7258" w:rsidRDefault="00FE5A28" w:rsidP="00FE5A28">
      <w:pPr>
        <w:shd w:val="clear" w:color="auto" w:fill="FFFFFF"/>
        <w:rPr>
          <w:rFonts w:ascii="Arial" w:hAnsi="Arial" w:cs="Arial"/>
          <w:i/>
          <w:sz w:val="22"/>
          <w:szCs w:val="22"/>
        </w:rPr>
      </w:pPr>
      <w:r w:rsidRPr="00CE7258">
        <w:rPr>
          <w:rFonts w:ascii="Arial" w:hAnsi="Arial" w:cs="Arial"/>
          <w:sz w:val="22"/>
          <w:szCs w:val="22"/>
        </w:rPr>
        <w:t>‘</w:t>
      </w:r>
      <w:r w:rsidRPr="00CE7258">
        <w:rPr>
          <w:rFonts w:ascii="Arial" w:hAnsi="Arial" w:cs="Arial"/>
          <w:i/>
          <w:sz w:val="22"/>
          <w:szCs w:val="22"/>
        </w:rPr>
        <w:t xml:space="preserve">In spin, </w:t>
      </w:r>
    </w:p>
    <w:p w:rsidR="00FE5A28" w:rsidRPr="00CE7258" w:rsidRDefault="00FE5A28" w:rsidP="00FE5A28">
      <w:pPr>
        <w:shd w:val="clear" w:color="auto" w:fill="FFFFFF"/>
        <w:rPr>
          <w:rFonts w:ascii="Arial" w:hAnsi="Arial" w:cs="Arial"/>
          <w:i/>
          <w:sz w:val="22"/>
          <w:szCs w:val="22"/>
        </w:rPr>
      </w:pPr>
      <w:proofErr w:type="gramStart"/>
      <w:r w:rsidRPr="00CE7258">
        <w:rPr>
          <w:rFonts w:ascii="Arial" w:hAnsi="Arial" w:cs="Arial"/>
          <w:i/>
          <w:sz w:val="22"/>
          <w:szCs w:val="22"/>
        </w:rPr>
        <w:t>de</w:t>
      </w:r>
      <w:proofErr w:type="gramEnd"/>
      <w:r w:rsidRPr="00CE7258">
        <w:rPr>
          <w:rFonts w:ascii="Arial" w:hAnsi="Arial" w:cs="Arial"/>
          <w:i/>
          <w:sz w:val="22"/>
          <w:szCs w:val="22"/>
        </w:rPr>
        <w:t xml:space="preserve"> bocht gaat in’ </w:t>
      </w:r>
    </w:p>
    <w:p w:rsidR="00FE5A28" w:rsidRPr="00CE7258" w:rsidRDefault="00FE5A28" w:rsidP="00FE5A28">
      <w:pPr>
        <w:shd w:val="clear" w:color="auto" w:fill="FFFFFF"/>
        <w:rPr>
          <w:rFonts w:ascii="Arial" w:hAnsi="Arial" w:cs="Arial"/>
          <w:i/>
          <w:sz w:val="22"/>
          <w:szCs w:val="22"/>
        </w:rPr>
      </w:pPr>
      <w:r w:rsidRPr="00CE7258">
        <w:rPr>
          <w:rFonts w:ascii="Arial" w:hAnsi="Arial" w:cs="Arial"/>
          <w:i/>
          <w:sz w:val="22"/>
          <w:szCs w:val="22"/>
        </w:rPr>
        <w:t xml:space="preserve">‘Uit spuit </w:t>
      </w:r>
    </w:p>
    <w:p w:rsidR="00FE5A28" w:rsidRPr="00CE7258" w:rsidRDefault="00FE5A28" w:rsidP="00FE5A28">
      <w:pPr>
        <w:shd w:val="clear" w:color="auto" w:fill="FFFFFF"/>
        <w:rPr>
          <w:rFonts w:ascii="Arial" w:hAnsi="Arial" w:cs="Arial"/>
          <w:i/>
          <w:sz w:val="22"/>
          <w:szCs w:val="22"/>
        </w:rPr>
      </w:pPr>
      <w:proofErr w:type="gramStart"/>
      <w:r w:rsidRPr="00CE7258">
        <w:rPr>
          <w:rFonts w:ascii="Arial" w:hAnsi="Arial" w:cs="Arial"/>
          <w:i/>
          <w:sz w:val="22"/>
          <w:szCs w:val="22"/>
        </w:rPr>
        <w:t>de</w:t>
      </w:r>
      <w:proofErr w:type="gramEnd"/>
      <w:r w:rsidRPr="00CE7258">
        <w:rPr>
          <w:rFonts w:ascii="Arial" w:hAnsi="Arial" w:cs="Arial"/>
          <w:i/>
          <w:sz w:val="22"/>
          <w:szCs w:val="22"/>
        </w:rPr>
        <w:t xml:space="preserve"> bocht gaat uit’. </w:t>
      </w:r>
    </w:p>
    <w:p w:rsidR="00FE5A28" w:rsidRPr="00CE7258" w:rsidRDefault="00FE5A28" w:rsidP="00FE5A28">
      <w:pPr>
        <w:shd w:val="clear" w:color="auto" w:fill="FFFFFF"/>
        <w:rPr>
          <w:rFonts w:ascii="Arial" w:hAnsi="Arial" w:cs="Arial"/>
          <w:sz w:val="22"/>
          <w:szCs w:val="22"/>
        </w:rPr>
      </w:pPr>
    </w:p>
    <w:p w:rsidR="00FE5A28" w:rsidRPr="00CE7258" w:rsidRDefault="00FE5A28" w:rsidP="00FE5A28">
      <w:pPr>
        <w:shd w:val="clear" w:color="auto" w:fill="FFFFFF"/>
        <w:rPr>
          <w:rFonts w:ascii="Arial" w:hAnsi="Arial" w:cs="Arial"/>
          <w:sz w:val="22"/>
          <w:szCs w:val="22"/>
        </w:rPr>
      </w:pPr>
      <w:r w:rsidRPr="00CE7258">
        <w:rPr>
          <w:rFonts w:ascii="Arial" w:hAnsi="Arial" w:cs="Arial"/>
          <w:sz w:val="22"/>
          <w:szCs w:val="22"/>
        </w:rPr>
        <w:t>Dan is de volgende alweer aan de beurt.</w:t>
      </w:r>
    </w:p>
    <w:p w:rsidR="00FE5A28" w:rsidRPr="00CE7258" w:rsidRDefault="00FE5A28" w:rsidP="00FE5A28">
      <w:pPr>
        <w:shd w:val="clear" w:color="auto" w:fill="FFFFFF"/>
        <w:rPr>
          <w:rFonts w:ascii="Arial" w:hAnsi="Arial" w:cs="Arial"/>
          <w:sz w:val="22"/>
          <w:szCs w:val="22"/>
        </w:rPr>
      </w:pPr>
      <w:r w:rsidRPr="00CE7258">
        <w:rPr>
          <w:rFonts w:ascii="Arial" w:hAnsi="Arial" w:cs="Arial"/>
          <w:sz w:val="22"/>
          <w:szCs w:val="22"/>
        </w:rPr>
        <w:t> </w:t>
      </w:r>
    </w:p>
    <w:p w:rsidR="00FE5A28" w:rsidRPr="00CE7258" w:rsidRDefault="00FE5A28" w:rsidP="00FE5A28">
      <w:pPr>
        <w:shd w:val="clear" w:color="auto" w:fill="FFFFFF"/>
        <w:rPr>
          <w:rFonts w:ascii="Arial" w:hAnsi="Arial" w:cs="Arial"/>
          <w:sz w:val="22"/>
          <w:szCs w:val="22"/>
        </w:rPr>
      </w:pPr>
      <w:r w:rsidRPr="00CE7258">
        <w:rPr>
          <w:rFonts w:ascii="Arial" w:hAnsi="Arial" w:cs="Arial"/>
          <w:sz w:val="22"/>
          <w:szCs w:val="22"/>
        </w:rPr>
        <w:t xml:space="preserve">Herinneringen aan mijn lagere-schooltijd. Dit zijn slechts twee voorbeelden. Naarmate de jaren vorderen, kleuren de herinneringen. Mooie tinten, warme kleuren. Een vertekend beeld? Nee, zeker niet! Ik herinner me mijn jaren op de lagere meisjesschool St.-Felix als een aaneenschakeling van onbezorgde spelmomenten. Altijd samen met mijn – nog altijd – </w:t>
      </w:r>
      <w:r w:rsidRPr="00CE7258">
        <w:rPr>
          <w:rFonts w:ascii="Arial" w:hAnsi="Arial" w:cs="Arial"/>
          <w:sz w:val="22"/>
          <w:szCs w:val="22"/>
        </w:rPr>
        <w:lastRenderedPageBreak/>
        <w:t xml:space="preserve">trouwe vriendin Mariëtte van de Plas. De vorm en kwaliteit van het onderwijs komen niet als eerste naar boven als ik aan deze schooljaren denk. Daarbij speelt zeker een rol dat wij – de meisjes geboren in 1956 en 1957 – pas in de laatste twee schooljaren onderwijs kregen van de nonnen. In de vijfde klas ook nog eens van een bijzonder aardige zuster Bernarda. Ik was ook volgzaam. Een lastige leerlinge zal ik dan ook zeker niet zijn geweest. Mijn herinneringen spelen zich daarom vooral af op het schoolplein en de uren voor en na de lessen. Het vele buiten spelen op het plein, de afspraakjes na school. Spelen we bij jou of bij mij? Steeds met hetzelfde groepje meisjes voornamelijk uit de Groenstraat. En altijd op spannende plekken. Bij Joan Verhoeven in de grote appelschuur, bij Mariëtte van de Plas in de werkplaats tussen de zaagmachines, bij Birgit van Erp op de deftige boerderij op de Schoorstraat, bij Leonie Goossens op de geheimzinnige zolder, bij Yvonne van de Plas tussen </w:t>
      </w:r>
      <w:r>
        <w:rPr>
          <w:rFonts w:ascii="Arial" w:hAnsi="Arial" w:cs="Arial"/>
          <w:sz w:val="22"/>
          <w:szCs w:val="22"/>
        </w:rPr>
        <w:t>de foto-ontwikkelspullen in de donkere k</w:t>
      </w:r>
      <w:r w:rsidRPr="00CE7258">
        <w:rPr>
          <w:rFonts w:ascii="Arial" w:hAnsi="Arial" w:cs="Arial"/>
          <w:sz w:val="22"/>
          <w:szCs w:val="22"/>
        </w:rPr>
        <w:t xml:space="preserve">amer van haar vader of op onze boerderij met de vele hoeken en schuilplaatsen? </w:t>
      </w:r>
    </w:p>
    <w:p w:rsidR="00FE5A28" w:rsidRPr="00CE7258" w:rsidRDefault="00FE5A28" w:rsidP="00FE5A28">
      <w:pPr>
        <w:shd w:val="clear" w:color="auto" w:fill="FFFFFF"/>
        <w:rPr>
          <w:rFonts w:ascii="Arial" w:hAnsi="Arial" w:cs="Arial"/>
          <w:sz w:val="22"/>
          <w:szCs w:val="22"/>
        </w:rPr>
      </w:pPr>
      <w:r w:rsidRPr="00CE7258">
        <w:rPr>
          <w:rFonts w:ascii="Arial" w:hAnsi="Arial" w:cs="Arial"/>
          <w:sz w:val="22"/>
          <w:szCs w:val="22"/>
        </w:rPr>
        <w:t> </w:t>
      </w:r>
    </w:p>
    <w:p w:rsidR="00FE5A28" w:rsidRPr="00CE7258" w:rsidRDefault="00FE5A28" w:rsidP="00FE5A28">
      <w:pPr>
        <w:shd w:val="clear" w:color="auto" w:fill="FFFFFF"/>
        <w:rPr>
          <w:rFonts w:ascii="Arial" w:hAnsi="Arial" w:cs="Arial"/>
          <w:sz w:val="22"/>
          <w:szCs w:val="22"/>
        </w:rPr>
      </w:pPr>
      <w:r w:rsidRPr="00CE7258">
        <w:rPr>
          <w:rFonts w:ascii="Arial" w:hAnsi="Arial" w:cs="Arial"/>
          <w:sz w:val="22"/>
          <w:szCs w:val="22"/>
        </w:rPr>
        <w:t xml:space="preserve">Warm, spannend, avontuurlijk. Met de meiden steeds een nieuw avontuur beleven. De clubjes die we vormden, de dieren die we verzorgden zoals de marmot: samen gekocht in het huisje naast de ingang van Sint-Felix, de voorstellingen die we zomers gaven in de lege stal van de boerderij. Samen naar school, het te laat komen omdat er zo veel verteld moest worden. Zo ook in de vijfde klas bij zuster Bernarda. Wij, de laatkomers uit de Groenstraat, moesten ons voor de klas opstellen, naast elkaar. Een verklaring voor het wederom te laat komen werd geëist. Lastige opdracht voor mij als vijfde in de rij! De trukendoos was leeg toen ik aan de beurt was. “Te laat van huis gegaan…” was de enige ‘smoes’ die mij restte. Deze eerlijkheid kon zuster Bernarda wel waarderen. Ik kon ongestraft plaats nemen achter mijn lessenaar. Dat gold niet voor de anderen! </w:t>
      </w:r>
    </w:p>
    <w:p w:rsidR="00FE5A28" w:rsidRPr="00CE7258" w:rsidRDefault="00FE5A28" w:rsidP="00FE5A28">
      <w:pPr>
        <w:shd w:val="clear" w:color="auto" w:fill="FFFFFF"/>
        <w:rPr>
          <w:rFonts w:ascii="Arial" w:hAnsi="Arial" w:cs="Arial"/>
          <w:sz w:val="22"/>
          <w:szCs w:val="22"/>
        </w:rPr>
      </w:pPr>
    </w:p>
    <w:p w:rsidR="00FE5A28" w:rsidRPr="00CE7258" w:rsidRDefault="00FE5A28" w:rsidP="00FE5A28">
      <w:pPr>
        <w:shd w:val="clear" w:color="auto" w:fill="FFFFFF"/>
        <w:rPr>
          <w:rFonts w:ascii="Arial" w:hAnsi="Arial" w:cs="Arial"/>
          <w:sz w:val="22"/>
          <w:szCs w:val="22"/>
        </w:rPr>
      </w:pPr>
      <w:r w:rsidRPr="00CE7258">
        <w:rPr>
          <w:rFonts w:ascii="Arial" w:hAnsi="Arial" w:cs="Arial"/>
          <w:sz w:val="22"/>
          <w:szCs w:val="22"/>
        </w:rPr>
        <w:t>Herinneringen lijken achteraf altijd mooier. Want natuurlijk waren er ook andere geluiden. Zo herinner ik me een voorval met een medeleerlinge. Diepe indruk heeft het op me gemaakt dat dit meisje bij een Sinterklaasviering ‘s morgens geen snoepgoed aantrof op haar lessenaartje maar in plaats daarvan een roe! Wat kan een kind gedaan hebben dat het zo’n straf verdiende?! Deze hardheid en willekeur klonk ook door in de verhalen die naar boven kwamen bij een reünie die het ‘Groenstraat-clubje’ in 2007 ter gelegenheid van eenieders 50ste verjaardag organiseerde. De voorkeuren, het voortrekken, de nonnen die het middelbaar-schoolniveau bepaalden, vaak op basis van vooringenomenheid. Niet je intellectuele vermogens maar je afkomst leken daarbij bepalend voor het studieadvies. Zo kwamen veel meisjes onterecht in het Lager Beroepsonderwijs terecht. Achteraf valt te concluderen dat hierdoor veel potentie verloren is gegaan. De kinderen van mijn klasgenoten zijn inmiddels volwassen en hebben immers wel moeiteloos gestudeerd. Waarom dan zo weinig van onze generatie? Was de kwaliteit van het onderwijs beneden het niveau? Werden er te weinig eisen gesteld? Toch zijn de meisjes van de Felix-school aan het werk gegaan en aan het werk gebleven. Wel vaak in stereotiepe vrouwenberoepen zoals het onderwijs, de zorg en in de bibliotheek.</w:t>
      </w:r>
    </w:p>
    <w:p w:rsidR="00FE5A28" w:rsidRPr="00CE7258" w:rsidRDefault="00FE5A28" w:rsidP="00FE5A28">
      <w:pPr>
        <w:shd w:val="clear" w:color="auto" w:fill="FFFFFF"/>
        <w:rPr>
          <w:rFonts w:ascii="Arial" w:hAnsi="Arial" w:cs="Arial"/>
          <w:sz w:val="22"/>
          <w:szCs w:val="22"/>
        </w:rPr>
      </w:pPr>
      <w:r w:rsidRPr="00CE7258">
        <w:rPr>
          <w:rFonts w:ascii="Arial" w:hAnsi="Arial" w:cs="Arial"/>
          <w:sz w:val="22"/>
          <w:szCs w:val="22"/>
        </w:rPr>
        <w:t>Terugkijkend heeft de St.-Felixschool een stevige basis gelegd. De Felix-meisjes staan volop en actief in het leven. Een bescheiden jeugd, maar zij hebben alsnog de kansen gegrepen die het leven hen bood.</w:t>
      </w:r>
    </w:p>
    <w:p w:rsidR="00FE5A28" w:rsidRPr="00CE7258" w:rsidRDefault="00FE5A28" w:rsidP="00FE5A28">
      <w:pPr>
        <w:pStyle w:val="Kop2"/>
        <w:spacing w:before="0" w:after="0"/>
        <w:rPr>
          <w:i w:val="0"/>
          <w:sz w:val="22"/>
          <w:szCs w:val="22"/>
        </w:rPr>
      </w:pPr>
    </w:p>
    <w:p w:rsidR="00FE5A28" w:rsidRPr="00CE7258" w:rsidRDefault="00FE5A28" w:rsidP="00FE5A28">
      <w:pPr>
        <w:pStyle w:val="Kop2"/>
        <w:spacing w:before="0" w:after="0"/>
        <w:rPr>
          <w:i w:val="0"/>
          <w:sz w:val="22"/>
          <w:szCs w:val="22"/>
        </w:rPr>
      </w:pPr>
    </w:p>
    <w:p w:rsidR="00FE5A28" w:rsidRPr="00CE7258" w:rsidRDefault="00FE5A28" w:rsidP="00FE5A28">
      <w:pPr>
        <w:pStyle w:val="Kop2"/>
        <w:spacing w:before="0" w:after="0"/>
        <w:rPr>
          <w:b w:val="0"/>
          <w:i w:val="0"/>
          <w:sz w:val="22"/>
          <w:szCs w:val="22"/>
        </w:rPr>
      </w:pPr>
      <w:r w:rsidRPr="00CE7258">
        <w:rPr>
          <w:i w:val="0"/>
          <w:sz w:val="22"/>
          <w:szCs w:val="22"/>
        </w:rPr>
        <w:t>De familienaam Denissen</w:t>
      </w:r>
    </w:p>
    <w:p w:rsidR="00FE5A28" w:rsidRPr="00CE7258" w:rsidRDefault="00FE5A28" w:rsidP="00FE5A28">
      <w:pPr>
        <w:rPr>
          <w:rFonts w:ascii="Arial" w:hAnsi="Arial" w:cs="Arial"/>
          <w:sz w:val="22"/>
          <w:szCs w:val="22"/>
        </w:rPr>
      </w:pPr>
    </w:p>
    <w:p w:rsidR="00FE5A28" w:rsidRPr="00CE7258" w:rsidRDefault="00FE5A28" w:rsidP="00FE5A28">
      <w:pPr>
        <w:rPr>
          <w:rFonts w:ascii="Arial" w:hAnsi="Arial" w:cs="Arial"/>
          <w:sz w:val="22"/>
          <w:szCs w:val="22"/>
        </w:rPr>
      </w:pPr>
      <w:r w:rsidRPr="00CE7258">
        <w:rPr>
          <w:rFonts w:ascii="Arial" w:hAnsi="Arial" w:cs="Arial"/>
          <w:sz w:val="22"/>
          <w:szCs w:val="22"/>
        </w:rPr>
        <w:t xml:space="preserve">De familienaam Denissen is een patroniem. Een patroniem of vadersnaam is een naam, al of niet officieel, die aangeeft hoe de vader van de naamdrager heet. Leden van de familie Denissen stammen dus van ene Dennis, Denis of Dionisius af. </w:t>
      </w:r>
    </w:p>
    <w:p w:rsidR="00FE5A28" w:rsidRPr="00CE7258" w:rsidRDefault="00FE5A28" w:rsidP="00FE5A28">
      <w:pPr>
        <w:rPr>
          <w:rFonts w:ascii="Arial" w:hAnsi="Arial" w:cs="Arial"/>
          <w:sz w:val="22"/>
          <w:szCs w:val="22"/>
        </w:rPr>
      </w:pPr>
    </w:p>
    <w:p w:rsidR="00FE5A28" w:rsidRPr="00CE7258" w:rsidRDefault="00FE5A28" w:rsidP="00FE5A28">
      <w:pPr>
        <w:rPr>
          <w:rFonts w:ascii="Arial" w:hAnsi="Arial" w:cs="Arial"/>
          <w:sz w:val="22"/>
          <w:szCs w:val="22"/>
        </w:rPr>
      </w:pPr>
      <w:r w:rsidRPr="00CE7258">
        <w:rPr>
          <w:rFonts w:ascii="Arial" w:hAnsi="Arial" w:cs="Arial"/>
          <w:sz w:val="22"/>
          <w:szCs w:val="22"/>
        </w:rPr>
        <w:t xml:space="preserve">De naamgever van de familie Denissen is Peter Denis Corneliszoon, die trouwde met Maria Huibert Ansems. Hij is omstreeks 1665 geboren. Zijn nazaten zijn zich Denissen gaan noemen. Vóór die tijd werden kinderen steeds met hun vadersnaam aangeduid. De oudst </w:t>
      </w:r>
      <w:r w:rsidRPr="00CE7258">
        <w:rPr>
          <w:rFonts w:ascii="Arial" w:hAnsi="Arial" w:cs="Arial"/>
          <w:sz w:val="22"/>
          <w:szCs w:val="22"/>
        </w:rPr>
        <w:lastRenderedPageBreak/>
        <w:t xml:space="preserve">bekende voorvader is Hubert Jansen die rond 1450 leefde. Bijzonder is dat zijn nazaten onder verschillende familienamen verder zouden leven. Behalve de hier genoemde familie Denissen stammen ook de Tilburgse familie Elissen en de Haarense familie Van der Zanden van hem af. </w:t>
      </w:r>
    </w:p>
    <w:p w:rsidR="00FE5A28" w:rsidRPr="00CE7258" w:rsidRDefault="00FE5A28" w:rsidP="00FE5A28">
      <w:pPr>
        <w:rPr>
          <w:rFonts w:ascii="Arial" w:hAnsi="Arial" w:cs="Arial"/>
          <w:sz w:val="22"/>
          <w:szCs w:val="22"/>
        </w:rPr>
      </w:pPr>
    </w:p>
    <w:p w:rsidR="00FE5A28" w:rsidRPr="00CE7258" w:rsidRDefault="00FE5A28" w:rsidP="00FE5A28">
      <w:pPr>
        <w:rPr>
          <w:rFonts w:ascii="Arial" w:hAnsi="Arial" w:cs="Arial"/>
          <w:sz w:val="22"/>
          <w:szCs w:val="22"/>
        </w:rPr>
      </w:pPr>
      <w:r w:rsidRPr="00CE7258">
        <w:rPr>
          <w:rFonts w:ascii="Arial" w:hAnsi="Arial" w:cs="Arial"/>
          <w:sz w:val="22"/>
          <w:szCs w:val="22"/>
        </w:rPr>
        <w:t>Bij de volkstelling van 1947 waren er 409 naamdragers Denissen. De provincie Noord-Brabant staat aan kop met 324 naamdragers. Op de tweede plaats staat Limburg met 48. In Udenhout leefden toen nog 21 personen met de naam Denissen. Ook in Berkel-Enschot (66x) en Moergestel (26x) woonden verhoudingsgewijs veel inwoners met de naam.</w:t>
      </w:r>
    </w:p>
    <w:p w:rsidR="00FE5A28" w:rsidRPr="00CE7258" w:rsidRDefault="00FE5A28" w:rsidP="00FE5A28">
      <w:pPr>
        <w:rPr>
          <w:rFonts w:ascii="Arial" w:hAnsi="Arial" w:cs="Arial"/>
          <w:sz w:val="22"/>
          <w:szCs w:val="22"/>
        </w:rPr>
      </w:pPr>
      <w:r w:rsidRPr="00CE7258">
        <w:rPr>
          <w:rFonts w:ascii="Arial" w:hAnsi="Arial" w:cs="Arial"/>
          <w:sz w:val="22"/>
          <w:szCs w:val="22"/>
        </w:rPr>
        <w:t>In 2007 waren er in Nederland 876 dragers van de familienaam.</w:t>
      </w:r>
    </w:p>
    <w:p w:rsidR="00FE5A28" w:rsidRPr="00CE7258" w:rsidRDefault="00FE5A28" w:rsidP="00FE5A28">
      <w:pPr>
        <w:rPr>
          <w:rFonts w:ascii="Arial" w:hAnsi="Arial" w:cs="Arial"/>
          <w:sz w:val="22"/>
          <w:szCs w:val="22"/>
        </w:rPr>
      </w:pPr>
    </w:p>
    <w:p w:rsidR="00FE5A28" w:rsidRPr="00CE7258" w:rsidRDefault="00FE5A28" w:rsidP="00FE5A28">
      <w:pPr>
        <w:rPr>
          <w:rFonts w:ascii="Arial" w:hAnsi="Arial" w:cs="Arial"/>
          <w:sz w:val="22"/>
          <w:szCs w:val="22"/>
        </w:rPr>
      </w:pPr>
    </w:p>
    <w:p w:rsidR="00FE5A28" w:rsidRPr="00CE7258" w:rsidRDefault="00FE5A28" w:rsidP="00FE5A28">
      <w:pPr>
        <w:pStyle w:val="Kop1"/>
        <w:rPr>
          <w:rFonts w:ascii="Arial" w:hAnsi="Arial" w:cs="Arial"/>
          <w:sz w:val="22"/>
          <w:szCs w:val="22"/>
        </w:rPr>
      </w:pPr>
      <w:r w:rsidRPr="00CE7258">
        <w:rPr>
          <w:rFonts w:ascii="Arial" w:hAnsi="Arial" w:cs="Arial"/>
          <w:sz w:val="22"/>
          <w:szCs w:val="22"/>
        </w:rPr>
        <w:t>De stamhuizen</w:t>
      </w:r>
    </w:p>
    <w:p w:rsidR="00FE5A28" w:rsidRPr="00CE7258" w:rsidRDefault="00FE5A28" w:rsidP="00FE5A28">
      <w:pPr>
        <w:rPr>
          <w:rFonts w:ascii="Arial" w:hAnsi="Arial" w:cs="Arial"/>
          <w:sz w:val="22"/>
          <w:szCs w:val="22"/>
        </w:rPr>
      </w:pPr>
    </w:p>
    <w:p w:rsidR="00FE5A28" w:rsidRDefault="00FE5A28" w:rsidP="00FE5A28">
      <w:pPr>
        <w:rPr>
          <w:rFonts w:ascii="Arial" w:hAnsi="Arial" w:cs="Arial"/>
          <w:sz w:val="22"/>
          <w:szCs w:val="22"/>
        </w:rPr>
      </w:pPr>
      <w:r w:rsidRPr="00CE7258">
        <w:rPr>
          <w:rFonts w:ascii="Arial" w:hAnsi="Arial" w:cs="Arial"/>
          <w:sz w:val="22"/>
          <w:szCs w:val="22"/>
        </w:rPr>
        <w:t xml:space="preserve">De familie Denissen is via Enschot in Udenhout terecht gekomen. Bij aanvang van het kadaster kwamen “de kinderen Adriaan Denissen” voor als Udenhoutse grondbezitters. Ze stonden geregistreerd als landbouwers te Udenhout. Het ging overigens maar om drie perceeltjes: een stuk schaarbos van 1480 m2 in ’t Broek op de Schoorstraat en een stukje weiland van 3970 m2 met een stuk van de aangelegen steeg op ’t Winkel. Adriaan Denissen en zijn vrouw Johanna Maria Kuijpers zijn jong gestorven, Adriaan werd 57 jaar en Johanna Maria maar 39 jaar. Hun jongste kind was amper een jaar toen moeder overleed. Hun dochter Catharina trouwde met de Udenhoutse Adriaan van Strijdhoven. Zoon Peter trouwde in 1831 en zette de stam voort in Berkel-Enschot (tak van boerderij Denissen). Zoon Hendrik trouwde de Udenhoutse Petronella Verhoeven. Haar ouders zijn dan reeds overleden. Via zijn huwelijk kwam Hendrik Denissen in bezit van de boerderij van zijn schoonouders aan de Oude Bosschebaan 17. </w:t>
      </w:r>
    </w:p>
    <w:p w:rsidR="00FE5A28" w:rsidRDefault="00FE5A28" w:rsidP="00FE5A28">
      <w:pPr>
        <w:rPr>
          <w:rFonts w:ascii="Arial" w:hAnsi="Arial" w:cs="Arial"/>
          <w:sz w:val="22"/>
          <w:szCs w:val="22"/>
        </w:rPr>
      </w:pPr>
    </w:p>
    <w:p w:rsidR="00FE5A28" w:rsidRDefault="00FE5A28" w:rsidP="00FE5A28">
      <w:pPr>
        <w:shd w:val="clear" w:color="auto" w:fill="E6E6E6"/>
        <w:rPr>
          <w:rFonts w:ascii="Arial" w:hAnsi="Arial" w:cs="Arial"/>
          <w:sz w:val="22"/>
          <w:szCs w:val="22"/>
        </w:rPr>
      </w:pPr>
      <w:r w:rsidRPr="00CE7258">
        <w:rPr>
          <w:rFonts w:ascii="Arial" w:hAnsi="Arial" w:cs="Arial"/>
          <w:sz w:val="22"/>
          <w:szCs w:val="22"/>
        </w:rPr>
        <w:t>Toen Driekske en zijn vrouw beiden in 1877 overleden, werd de boerderij bewoond door hun dochter Hanmarieke Denissen met haar man Jan Wilborts. Wilborts was weduwnaar van Adriana van der Schoot en had volgens overlevering zijn vrouw gevonden op de vrijgezellen-bank bij café ’t Gommelen. Daar vond elk jaar één week na de Udenhoutse kermis de zogenaamde “Rotte Kermis” plaats. Er werd verteld dat de restanten peperkoek en vis, die waren overgebleven van de Udenhoutse kermis, nog op de kermis van ’t Gommelen werden verloot. De koek was oud en de vis rot. Vandaar de naam rotte kermis. Op de kermisdag op ’t Gommelen stond een vrijgezellenbank voor de dames die serieus een man of een vrijer zochten en gewillig op de bank gingen zitten tot de ware Jacob kwam.</w:t>
      </w:r>
    </w:p>
    <w:p w:rsidR="00FE5A28" w:rsidRDefault="00FE5A28" w:rsidP="00FE5A28">
      <w:pPr>
        <w:rPr>
          <w:rFonts w:ascii="Arial" w:hAnsi="Arial" w:cs="Arial"/>
          <w:sz w:val="22"/>
          <w:szCs w:val="22"/>
        </w:rPr>
      </w:pPr>
    </w:p>
    <w:p w:rsidR="00FE5A28" w:rsidRPr="00CE7258" w:rsidRDefault="00FE5A28" w:rsidP="00FE5A28">
      <w:pPr>
        <w:rPr>
          <w:rFonts w:ascii="Arial" w:hAnsi="Arial" w:cs="Arial"/>
          <w:sz w:val="22"/>
          <w:szCs w:val="22"/>
        </w:rPr>
      </w:pPr>
      <w:r w:rsidRPr="00CE7258">
        <w:rPr>
          <w:rFonts w:ascii="Arial" w:hAnsi="Arial" w:cs="Arial"/>
          <w:sz w:val="22"/>
          <w:szCs w:val="22"/>
        </w:rPr>
        <w:t xml:space="preserve">De oude boerderij aan de Oude Bosschebaan werd later bewoond door Cisca en Janus van Balkom en is thans vervangen door een nieuw pand met de naam Jagersrust. </w:t>
      </w:r>
    </w:p>
    <w:p w:rsidR="00FE5A28" w:rsidRPr="00CE7258" w:rsidRDefault="00FE5A28" w:rsidP="00FE5A28">
      <w:pPr>
        <w:rPr>
          <w:rFonts w:ascii="Arial" w:hAnsi="Arial" w:cs="Arial"/>
          <w:sz w:val="22"/>
          <w:szCs w:val="22"/>
        </w:rPr>
      </w:pPr>
    </w:p>
    <w:p w:rsidR="00FE5A28" w:rsidRPr="00CE7258" w:rsidRDefault="00FE5A28" w:rsidP="00FE5A28">
      <w:pPr>
        <w:rPr>
          <w:rFonts w:ascii="Arial" w:hAnsi="Arial" w:cs="Arial"/>
          <w:sz w:val="22"/>
          <w:szCs w:val="22"/>
        </w:rPr>
      </w:pPr>
      <w:r w:rsidRPr="00CE7258">
        <w:rPr>
          <w:rFonts w:ascii="Arial" w:hAnsi="Arial" w:cs="Arial"/>
          <w:sz w:val="22"/>
          <w:szCs w:val="22"/>
        </w:rPr>
        <w:t xml:space="preserve">Hermus Denissen, de broer van Hanmarieke, woonde na zijn huwelijk op verschillende adressen in Udenhout en Biezenmortel. Zijn oudste kind werd in 1874 geboren op ’t Winkel, in 1875 woonde hij in de Biezenmortel en in de jaren 1877 tot en met 1881 worden er kinderen geboren op de Zandkant. Tenslotte werd het jongste kind in 1885 geboren op de Schoorstraat. Dat zal de boerderij Schoorstraat 61 zijn, waar de familie Denissen nog altijd woont. Zoon Johannes nam later met zijn vrouw Anna Gerarda van Diessen die boerderij over. Hermus bleef </w:t>
      </w:r>
      <w:proofErr w:type="gramStart"/>
      <w:r w:rsidRPr="00CE7258">
        <w:rPr>
          <w:rFonts w:ascii="Arial" w:hAnsi="Arial" w:cs="Arial"/>
          <w:sz w:val="22"/>
          <w:szCs w:val="22"/>
        </w:rPr>
        <w:t>er bij</w:t>
      </w:r>
      <w:proofErr w:type="gramEnd"/>
      <w:r w:rsidRPr="00CE7258">
        <w:rPr>
          <w:rFonts w:ascii="Arial" w:hAnsi="Arial" w:cs="Arial"/>
          <w:sz w:val="22"/>
          <w:szCs w:val="22"/>
        </w:rPr>
        <w:t xml:space="preserve"> inwonen. Tussen 1910 en 1920 vertrok hij naar het dorp, waar hij inwoonde bij een andere zoon, Hein en zijn vrouw Truda van Doormale. Die woonden in een boerderij in de Groenstraat. Die is inmiddels gesloopt voor de toegangsweg naar het zwembad. Hein Denissen boerde daar met zijn vrouw Truda van Doormale. Zij hertrouwde later met Piet Boers. </w:t>
      </w:r>
    </w:p>
    <w:p w:rsidR="00FE5A28" w:rsidRPr="00CE7258" w:rsidRDefault="00FE5A28" w:rsidP="00FE5A28">
      <w:pPr>
        <w:rPr>
          <w:rFonts w:ascii="Arial" w:hAnsi="Arial" w:cs="Arial"/>
          <w:sz w:val="22"/>
          <w:szCs w:val="22"/>
        </w:rPr>
      </w:pPr>
    </w:p>
    <w:p w:rsidR="00FE5A28" w:rsidRPr="00CE7258" w:rsidRDefault="00FE5A28" w:rsidP="00FE5A28">
      <w:pPr>
        <w:rPr>
          <w:rFonts w:ascii="Arial" w:hAnsi="Arial" w:cs="Arial"/>
          <w:sz w:val="22"/>
          <w:szCs w:val="22"/>
        </w:rPr>
      </w:pPr>
    </w:p>
    <w:p w:rsidR="00FE5A28" w:rsidRPr="00CE7258" w:rsidRDefault="00FE5A28" w:rsidP="00FE5A28">
      <w:pPr>
        <w:rPr>
          <w:rFonts w:ascii="Arial" w:hAnsi="Arial" w:cs="Arial"/>
          <w:b/>
          <w:bCs/>
          <w:sz w:val="22"/>
          <w:szCs w:val="22"/>
        </w:rPr>
      </w:pPr>
      <w:r w:rsidRPr="00CE7258">
        <w:rPr>
          <w:rFonts w:ascii="Arial" w:eastAsia="Times New Roman" w:hAnsi="Arial" w:cs="Arial"/>
          <w:b/>
          <w:sz w:val="22"/>
          <w:szCs w:val="22"/>
          <w:lang w:eastAsia="nl-NL"/>
        </w:rPr>
        <w:t>Verhalen</w:t>
      </w:r>
      <w:r w:rsidRPr="00CE7258">
        <w:rPr>
          <w:rFonts w:ascii="Arial" w:hAnsi="Arial" w:cs="Arial"/>
          <w:b/>
          <w:bCs/>
          <w:sz w:val="22"/>
          <w:szCs w:val="22"/>
        </w:rPr>
        <w:br/>
      </w:r>
    </w:p>
    <w:p w:rsidR="00FE5A28" w:rsidRPr="00CE7258" w:rsidRDefault="00FE5A28" w:rsidP="00FE5A28">
      <w:pPr>
        <w:rPr>
          <w:rFonts w:ascii="Arial" w:hAnsi="Arial" w:cs="Arial"/>
          <w:b/>
          <w:bCs/>
          <w:i/>
          <w:sz w:val="22"/>
          <w:szCs w:val="22"/>
        </w:rPr>
      </w:pPr>
      <w:r w:rsidRPr="00CE7258">
        <w:rPr>
          <w:rFonts w:ascii="Arial" w:hAnsi="Arial" w:cs="Arial"/>
          <w:b/>
          <w:bCs/>
          <w:i/>
          <w:sz w:val="22"/>
          <w:szCs w:val="22"/>
        </w:rPr>
        <w:lastRenderedPageBreak/>
        <w:t>De man in het koperen harnas</w:t>
      </w:r>
    </w:p>
    <w:p w:rsidR="00FE5A28" w:rsidRPr="00CE7258" w:rsidRDefault="00FE5A28" w:rsidP="00FE5A28">
      <w:pPr>
        <w:rPr>
          <w:rFonts w:ascii="Arial" w:hAnsi="Arial" w:cs="Arial"/>
          <w:sz w:val="22"/>
          <w:szCs w:val="22"/>
        </w:rPr>
      </w:pPr>
      <w:r w:rsidRPr="00CE7258">
        <w:rPr>
          <w:rFonts w:ascii="Arial" w:hAnsi="Arial" w:cs="Arial"/>
          <w:sz w:val="22"/>
          <w:szCs w:val="22"/>
        </w:rPr>
        <w:t xml:space="preserve">Op 2 maart 1874 verschenen voor de Oisterwijkse ambtenaar van de burgerlijke stand Arnoldus Denissen, oud 51 jaar zonder beroep, en Adriaan Berkelmans, 41 jaar en van beroep schoenmaker. Ze verklaarden dat op 28 februari 1874 hun oom Adriaan Denissen was overleden. Hij was het enige kind van assessor (wethouder) Peter Denissen en Johanna Brekelmans. Adriaan Denissen stond in Oisterwijk bekend als “de man met het koperen harnas”. Hij woonde op de Lind, ter plaatse van de ingang naar het Lindenplein. Uit het relaas dat naar aanleiding van zijn dood in de Tilburgsche Courant verscheen, blijkt dat hij aan achtervolgingswaanzin geleden moet hebben: </w:t>
      </w:r>
      <w:r w:rsidRPr="00CE7258">
        <w:rPr>
          <w:rFonts w:ascii="Arial" w:hAnsi="Arial" w:cs="Arial"/>
          <w:i/>
          <w:sz w:val="22"/>
          <w:szCs w:val="22"/>
        </w:rPr>
        <w:t xml:space="preserve">Zaterdag is te Oisterwijk plotseling overleden de heer A. Denissen, alias de man in het koperen harnas, die in der tijd zoo veel van zich heeft doen spreken en niet ten onregte, zoo uit het volgende zal blijken. De man leefde geheel alleen; had slechts een meisje, dat hem zijne levensmiddelen enz. aanbragt. Hij verkeerde altijd in den waan dat men het op zijn leven toelegde; wie hem straf aanzag, dacht hij, dat hem dood wilde schieten. De voorzorgen, die hij nam om zich tegen de ingebeelde vijanden te beschermen en te verdedigen, kunnen buitengewoon genoemd worden. Zijn geheele huis was van binnen met ijzer beslagen, er waren dubbele ijzeren deuren; over den zolder had hij een gewelf laten maken, met aarde en ijzer opgevuld en daarover weder een platte vloer. Achter zijn huis was een ringmuur gebouwd, hoog 2 1/2 el en 4 steenen dik, tevens voorzien van schietgaten. Boven de ramen en deuren hingen ijzeren platen, ten einde bij een aanval de kogels daarop zouden afstuiten; tot </w:t>
      </w:r>
      <w:proofErr w:type="gramStart"/>
      <w:r w:rsidRPr="00CE7258">
        <w:rPr>
          <w:rFonts w:ascii="Arial" w:hAnsi="Arial" w:cs="Arial"/>
          <w:i/>
          <w:sz w:val="22"/>
          <w:szCs w:val="22"/>
        </w:rPr>
        <w:t>dat z</w:t>
      </w:r>
      <w:r>
        <w:rPr>
          <w:rFonts w:ascii="Arial" w:hAnsi="Arial" w:cs="Arial"/>
          <w:i/>
          <w:sz w:val="22"/>
          <w:szCs w:val="22"/>
        </w:rPr>
        <w:t>elfde</w:t>
      </w:r>
      <w:proofErr w:type="gramEnd"/>
      <w:r>
        <w:rPr>
          <w:rFonts w:ascii="Arial" w:hAnsi="Arial" w:cs="Arial"/>
          <w:i/>
          <w:sz w:val="22"/>
          <w:szCs w:val="22"/>
        </w:rPr>
        <w:t xml:space="preserve"> einde bezat hij ook een 7-</w:t>
      </w:r>
      <w:r w:rsidRPr="00CE7258">
        <w:rPr>
          <w:rFonts w:ascii="Arial" w:hAnsi="Arial" w:cs="Arial"/>
          <w:i/>
          <w:sz w:val="22"/>
          <w:szCs w:val="22"/>
        </w:rPr>
        <w:t xml:space="preserve">kantige ijzeren kooi. Zijn wapenrusting bestond uit een harnas, helm, schootsvel, achterlap en laarzen, alles van koper. Na zijn overlijden deze zoo vreesselijk gebarricadeerde woning binnengedrongen, vond men eene brandkast, zoo vol spetie </w:t>
      </w:r>
      <w:r w:rsidRPr="00CE7258">
        <w:rPr>
          <w:rFonts w:ascii="Arial" w:hAnsi="Arial" w:cs="Arial"/>
          <w:sz w:val="22"/>
          <w:szCs w:val="22"/>
        </w:rPr>
        <w:t>(geld, red.)</w:t>
      </w:r>
      <w:r w:rsidRPr="00CE7258">
        <w:rPr>
          <w:rFonts w:ascii="Arial" w:hAnsi="Arial" w:cs="Arial"/>
          <w:i/>
          <w:sz w:val="22"/>
          <w:szCs w:val="22"/>
        </w:rPr>
        <w:t xml:space="preserve">, dat er nog twee zakken, elk met </w:t>
      </w:r>
      <w:r w:rsidRPr="00CE7258">
        <w:rPr>
          <w:rFonts w:ascii="Arial" w:hAnsi="Arial" w:cs="Arial"/>
          <w:i/>
          <w:sz w:val="22"/>
          <w:szCs w:val="22"/>
        </w:rPr>
        <w:sym w:font="Symbol" w:char="F0A6"/>
      </w:r>
      <w:r w:rsidRPr="00CE7258">
        <w:rPr>
          <w:rFonts w:ascii="Arial" w:hAnsi="Arial" w:cs="Arial"/>
          <w:i/>
          <w:sz w:val="22"/>
          <w:szCs w:val="22"/>
        </w:rPr>
        <w:t xml:space="preserve">1.000,-, </w:t>
      </w:r>
      <w:proofErr w:type="gramStart"/>
      <w:r w:rsidRPr="00CE7258">
        <w:rPr>
          <w:rFonts w:ascii="Arial" w:hAnsi="Arial" w:cs="Arial"/>
          <w:i/>
          <w:sz w:val="22"/>
          <w:szCs w:val="22"/>
        </w:rPr>
        <w:t>boven op</w:t>
      </w:r>
      <w:proofErr w:type="gramEnd"/>
      <w:r w:rsidRPr="00CE7258">
        <w:rPr>
          <w:rFonts w:ascii="Arial" w:hAnsi="Arial" w:cs="Arial"/>
          <w:i/>
          <w:sz w:val="22"/>
          <w:szCs w:val="22"/>
        </w:rPr>
        <w:t xml:space="preserve"> stonden; tusschen zijn papieren en linnengoed 17 bankjes van </w:t>
      </w:r>
      <w:r w:rsidRPr="00CE7258">
        <w:rPr>
          <w:rFonts w:ascii="Arial" w:hAnsi="Arial" w:cs="Arial"/>
          <w:i/>
          <w:sz w:val="22"/>
          <w:szCs w:val="22"/>
        </w:rPr>
        <w:sym w:font="Symbol" w:char="F0A6"/>
      </w:r>
      <w:r w:rsidRPr="00CE7258">
        <w:rPr>
          <w:rFonts w:ascii="Arial" w:hAnsi="Arial" w:cs="Arial"/>
          <w:i/>
          <w:sz w:val="22"/>
          <w:szCs w:val="22"/>
        </w:rPr>
        <w:t>1.000,-. Verder nog een ko</w:t>
      </w:r>
      <w:r>
        <w:rPr>
          <w:rFonts w:ascii="Arial" w:hAnsi="Arial" w:cs="Arial"/>
          <w:i/>
          <w:sz w:val="22"/>
          <w:szCs w:val="22"/>
        </w:rPr>
        <w:t>peren masqué, geweren en ook een</w:t>
      </w:r>
      <w:r w:rsidRPr="00CE7258">
        <w:rPr>
          <w:rFonts w:ascii="Arial" w:hAnsi="Arial" w:cs="Arial"/>
          <w:i/>
          <w:sz w:val="22"/>
          <w:szCs w:val="22"/>
        </w:rPr>
        <w:t xml:space="preserve"> koperen dekkleed om onder te slapen. Thans lag de bezitter van al dat geld, dat hem zóó veel angst had veroorzaakt, </w:t>
      </w:r>
      <w:proofErr w:type="gramStart"/>
      <w:r w:rsidRPr="00CE7258">
        <w:rPr>
          <w:rFonts w:ascii="Arial" w:hAnsi="Arial" w:cs="Arial"/>
          <w:i/>
          <w:sz w:val="22"/>
          <w:szCs w:val="22"/>
        </w:rPr>
        <w:t>dood bedaard</w:t>
      </w:r>
      <w:proofErr w:type="gramEnd"/>
      <w:r w:rsidRPr="00CE7258">
        <w:rPr>
          <w:rFonts w:ascii="Arial" w:hAnsi="Arial" w:cs="Arial"/>
          <w:i/>
          <w:sz w:val="22"/>
          <w:szCs w:val="22"/>
        </w:rPr>
        <w:t xml:space="preserve"> op een rustbed, terwijl de „vijand" zijne woning ongehinderd kon doorsnuffelen. Voor ieder liefhebber is het waarlijk de moeite waard dit huis eens te komen zien, daar men zich door het bovenstaande nog maar een flaauw denkbeeld kan vormen, hoe die Kraton er in werkelijkheid uitziet. Wanneer die in Atchin ook zoo goed in staat van verdediging was als deze, dan is het zekerlijk geen kleinigheid geweest om hem te bemeesteren.</w:t>
      </w:r>
    </w:p>
    <w:p w:rsidR="00FE5A28" w:rsidRPr="00CE7258" w:rsidRDefault="00FE5A28" w:rsidP="00FE5A28">
      <w:pPr>
        <w:rPr>
          <w:rFonts w:ascii="Arial" w:hAnsi="Arial" w:cs="Arial"/>
          <w:sz w:val="22"/>
          <w:szCs w:val="22"/>
        </w:rPr>
      </w:pPr>
    </w:p>
    <w:p w:rsidR="00FE5A28" w:rsidRPr="00CE7258" w:rsidRDefault="00FE5A28" w:rsidP="00FE5A28">
      <w:pPr>
        <w:rPr>
          <w:rFonts w:ascii="Arial" w:hAnsi="Arial" w:cs="Arial"/>
          <w:sz w:val="22"/>
          <w:szCs w:val="22"/>
        </w:rPr>
      </w:pPr>
      <w:r w:rsidRPr="00CE7258">
        <w:rPr>
          <w:rFonts w:ascii="Arial" w:hAnsi="Arial" w:cs="Arial"/>
          <w:sz w:val="22"/>
          <w:szCs w:val="22"/>
        </w:rPr>
        <w:t>Aangezien Adriaan Denissen enig kind was, waren zijn erfgenamen zijn neven/nichten van vaders en moeders kant. Daartoe behoorden ook de kinderen van Adriaan Peter Denissen waaruit de Udenhoutse tak van de familie Denissen is ontstaan.</w:t>
      </w:r>
    </w:p>
    <w:p w:rsidR="00FE5A28" w:rsidRPr="00CE7258" w:rsidRDefault="00FE5A28" w:rsidP="00FE5A28">
      <w:pPr>
        <w:rPr>
          <w:rFonts w:ascii="Arial" w:hAnsi="Arial" w:cs="Arial"/>
          <w:b/>
          <w:bCs/>
          <w:sz w:val="22"/>
          <w:szCs w:val="22"/>
        </w:rPr>
      </w:pPr>
      <w:r w:rsidRPr="00CE7258">
        <w:rPr>
          <w:rFonts w:ascii="Arial" w:hAnsi="Arial" w:cs="Arial"/>
          <w:b/>
          <w:bCs/>
          <w:sz w:val="22"/>
          <w:szCs w:val="22"/>
        </w:rPr>
        <w:t xml:space="preserve"> </w:t>
      </w:r>
    </w:p>
    <w:p w:rsidR="00FE5A28" w:rsidRPr="00CE7258" w:rsidRDefault="00FE5A28" w:rsidP="00FE5A28">
      <w:pPr>
        <w:rPr>
          <w:rFonts w:ascii="Arial" w:hAnsi="Arial" w:cs="Arial"/>
          <w:b/>
          <w:bCs/>
          <w:sz w:val="22"/>
          <w:szCs w:val="22"/>
        </w:rPr>
      </w:pPr>
    </w:p>
    <w:p w:rsidR="00FE5A28" w:rsidRPr="00CE7258" w:rsidRDefault="00FE5A28" w:rsidP="00FE5A28">
      <w:pPr>
        <w:rPr>
          <w:rFonts w:ascii="Arial" w:hAnsi="Arial" w:cs="Arial"/>
          <w:b/>
          <w:bCs/>
          <w:sz w:val="22"/>
          <w:szCs w:val="22"/>
        </w:rPr>
      </w:pPr>
      <w:r w:rsidRPr="00CE7258">
        <w:rPr>
          <w:rFonts w:ascii="Arial" w:hAnsi="Arial" w:cs="Arial"/>
          <w:b/>
          <w:bCs/>
          <w:sz w:val="22"/>
          <w:szCs w:val="22"/>
        </w:rPr>
        <w:t>De stamreeks</w:t>
      </w:r>
    </w:p>
    <w:p w:rsidR="00FE5A28" w:rsidRPr="00CE7258" w:rsidRDefault="00FE5A28" w:rsidP="00FE5A28">
      <w:pPr>
        <w:rPr>
          <w:rFonts w:ascii="Arial" w:hAnsi="Arial" w:cs="Arial"/>
          <w:b/>
          <w:bCs/>
          <w:sz w:val="22"/>
          <w:szCs w:val="22"/>
        </w:rPr>
      </w:pPr>
    </w:p>
    <w:p w:rsidR="00FE5A28" w:rsidRPr="00CE7258" w:rsidRDefault="00FE5A28" w:rsidP="00FE5A28">
      <w:pPr>
        <w:numPr>
          <w:ilvl w:val="0"/>
          <w:numId w:val="1"/>
        </w:numPr>
        <w:rPr>
          <w:rFonts w:ascii="Arial" w:hAnsi="Arial" w:cs="Arial"/>
          <w:bCs/>
          <w:sz w:val="22"/>
          <w:szCs w:val="22"/>
        </w:rPr>
      </w:pPr>
      <w:r w:rsidRPr="00CE7258">
        <w:rPr>
          <w:rFonts w:ascii="Arial" w:hAnsi="Arial" w:cs="Arial"/>
          <w:bCs/>
          <w:sz w:val="22"/>
          <w:szCs w:val="22"/>
        </w:rPr>
        <w:t>Hubert Jansen (circa 1450)</w:t>
      </w:r>
    </w:p>
    <w:p w:rsidR="00FE5A28" w:rsidRPr="00CE7258" w:rsidRDefault="00FE5A28" w:rsidP="00FE5A28">
      <w:pPr>
        <w:numPr>
          <w:ilvl w:val="0"/>
          <w:numId w:val="1"/>
        </w:numPr>
        <w:rPr>
          <w:rFonts w:ascii="Arial" w:hAnsi="Arial" w:cs="Arial"/>
          <w:bCs/>
          <w:sz w:val="22"/>
          <w:szCs w:val="22"/>
        </w:rPr>
      </w:pPr>
      <w:r w:rsidRPr="00CE7258">
        <w:rPr>
          <w:rFonts w:ascii="Arial" w:hAnsi="Arial" w:cs="Arial"/>
          <w:bCs/>
          <w:sz w:val="22"/>
          <w:szCs w:val="22"/>
        </w:rPr>
        <w:t>Peter Hubert Jansen (Huikelom) x Kathelijn Jan Berthens</w:t>
      </w:r>
    </w:p>
    <w:p w:rsidR="00FE5A28" w:rsidRPr="00CE7258" w:rsidRDefault="00FE5A28" w:rsidP="00FE5A28">
      <w:pPr>
        <w:numPr>
          <w:ilvl w:val="0"/>
          <w:numId w:val="1"/>
        </w:numPr>
        <w:rPr>
          <w:rFonts w:ascii="Arial" w:hAnsi="Arial" w:cs="Arial"/>
          <w:bCs/>
          <w:sz w:val="22"/>
          <w:szCs w:val="22"/>
        </w:rPr>
      </w:pPr>
      <w:r w:rsidRPr="00CE7258">
        <w:rPr>
          <w:rFonts w:ascii="Arial" w:hAnsi="Arial" w:cs="Arial"/>
          <w:bCs/>
          <w:sz w:val="22"/>
          <w:szCs w:val="22"/>
        </w:rPr>
        <w:t>Adriaan Peter Huijben</w:t>
      </w:r>
    </w:p>
    <w:p w:rsidR="00FE5A28" w:rsidRPr="00CE7258" w:rsidRDefault="00FE5A28" w:rsidP="00FE5A28">
      <w:pPr>
        <w:numPr>
          <w:ilvl w:val="0"/>
          <w:numId w:val="1"/>
        </w:numPr>
        <w:rPr>
          <w:rFonts w:ascii="Arial" w:hAnsi="Arial" w:cs="Arial"/>
          <w:bCs/>
          <w:sz w:val="22"/>
          <w:szCs w:val="22"/>
        </w:rPr>
      </w:pPr>
      <w:r w:rsidRPr="00CE7258">
        <w:rPr>
          <w:rFonts w:ascii="Arial" w:hAnsi="Arial" w:cs="Arial"/>
          <w:bCs/>
          <w:sz w:val="22"/>
          <w:szCs w:val="22"/>
        </w:rPr>
        <w:t>Jan Adriaen Peter Huijben x Jenneke Denijs Hermans</w:t>
      </w:r>
    </w:p>
    <w:p w:rsidR="00FE5A28" w:rsidRPr="00CE7258" w:rsidRDefault="00FE5A28" w:rsidP="00FE5A28">
      <w:pPr>
        <w:numPr>
          <w:ilvl w:val="0"/>
          <w:numId w:val="1"/>
        </w:numPr>
        <w:rPr>
          <w:rFonts w:ascii="Arial" w:hAnsi="Arial" w:cs="Arial"/>
          <w:bCs/>
          <w:sz w:val="22"/>
          <w:szCs w:val="22"/>
        </w:rPr>
      </w:pPr>
      <w:r w:rsidRPr="00CE7258">
        <w:rPr>
          <w:rFonts w:ascii="Arial" w:hAnsi="Arial" w:cs="Arial"/>
          <w:bCs/>
          <w:sz w:val="22"/>
          <w:szCs w:val="22"/>
        </w:rPr>
        <w:t>Cornelis Jan Adriaans x Geertruijt Anthonis Jan Vennincx</w:t>
      </w:r>
    </w:p>
    <w:p w:rsidR="00FE5A28" w:rsidRPr="00CE7258" w:rsidRDefault="00FE5A28" w:rsidP="00FE5A28">
      <w:pPr>
        <w:numPr>
          <w:ilvl w:val="0"/>
          <w:numId w:val="1"/>
        </w:numPr>
        <w:rPr>
          <w:rFonts w:ascii="Arial" w:hAnsi="Arial" w:cs="Arial"/>
          <w:bCs/>
          <w:sz w:val="22"/>
          <w:szCs w:val="22"/>
        </w:rPr>
      </w:pPr>
      <w:r w:rsidRPr="00CE7258">
        <w:rPr>
          <w:rFonts w:ascii="Arial" w:hAnsi="Arial" w:cs="Arial"/>
          <w:bCs/>
          <w:sz w:val="22"/>
          <w:szCs w:val="22"/>
        </w:rPr>
        <w:t>Denis Cornelis</w:t>
      </w:r>
    </w:p>
    <w:p w:rsidR="00FE5A28" w:rsidRPr="00CE7258" w:rsidRDefault="00FE5A28" w:rsidP="00FE5A28">
      <w:pPr>
        <w:numPr>
          <w:ilvl w:val="0"/>
          <w:numId w:val="1"/>
        </w:numPr>
        <w:rPr>
          <w:rFonts w:ascii="Arial" w:hAnsi="Arial" w:cs="Arial"/>
          <w:bCs/>
          <w:sz w:val="22"/>
          <w:szCs w:val="22"/>
        </w:rPr>
      </w:pPr>
      <w:r w:rsidRPr="00CE7258">
        <w:rPr>
          <w:rFonts w:ascii="Arial" w:hAnsi="Arial" w:cs="Arial"/>
          <w:bCs/>
          <w:sz w:val="22"/>
          <w:szCs w:val="22"/>
        </w:rPr>
        <w:t>Petrus Deniszn x Maria Huijbertsdr</w:t>
      </w:r>
    </w:p>
    <w:p w:rsidR="00FE5A28" w:rsidRPr="00CE7258" w:rsidRDefault="00FE5A28" w:rsidP="00FE5A28">
      <w:pPr>
        <w:numPr>
          <w:ilvl w:val="0"/>
          <w:numId w:val="1"/>
        </w:numPr>
        <w:rPr>
          <w:rFonts w:ascii="Arial" w:hAnsi="Arial" w:cs="Arial"/>
          <w:bCs/>
          <w:sz w:val="22"/>
          <w:szCs w:val="22"/>
        </w:rPr>
      </w:pPr>
      <w:r w:rsidRPr="00CE7258">
        <w:rPr>
          <w:rFonts w:ascii="Arial" w:hAnsi="Arial" w:cs="Arial"/>
          <w:bCs/>
          <w:sz w:val="22"/>
          <w:szCs w:val="22"/>
        </w:rPr>
        <w:t>Corstiaan Denis (Enschot, 1687) x Cornelia Schoenmakers</w:t>
      </w:r>
    </w:p>
    <w:p w:rsidR="00FE5A28" w:rsidRPr="00CE7258" w:rsidRDefault="00FE5A28" w:rsidP="00FE5A28">
      <w:pPr>
        <w:numPr>
          <w:ilvl w:val="0"/>
          <w:numId w:val="1"/>
        </w:numPr>
        <w:rPr>
          <w:rFonts w:ascii="Arial" w:hAnsi="Arial" w:cs="Arial"/>
          <w:bCs/>
          <w:sz w:val="22"/>
          <w:szCs w:val="22"/>
        </w:rPr>
      </w:pPr>
      <w:r w:rsidRPr="00CE7258">
        <w:rPr>
          <w:rFonts w:ascii="Arial" w:hAnsi="Arial" w:cs="Arial"/>
          <w:bCs/>
          <w:sz w:val="22"/>
          <w:szCs w:val="22"/>
        </w:rPr>
        <w:t>Petrus Denis (Enschot, 1731) x Catharina Reijnen</w:t>
      </w:r>
    </w:p>
    <w:p w:rsidR="00FE5A28" w:rsidRPr="00CE7258" w:rsidRDefault="00FE5A28" w:rsidP="00FE5A28">
      <w:pPr>
        <w:numPr>
          <w:ilvl w:val="0"/>
          <w:numId w:val="1"/>
        </w:numPr>
        <w:rPr>
          <w:rFonts w:ascii="Arial" w:hAnsi="Arial" w:cs="Arial"/>
          <w:bCs/>
          <w:sz w:val="22"/>
          <w:szCs w:val="22"/>
        </w:rPr>
      </w:pPr>
      <w:r w:rsidRPr="00CE7258">
        <w:rPr>
          <w:rFonts w:ascii="Arial" w:hAnsi="Arial" w:cs="Arial"/>
          <w:bCs/>
          <w:sz w:val="22"/>
          <w:szCs w:val="22"/>
        </w:rPr>
        <w:t>Adrianus Denissen (Enschot, 1764) x Johanna Maria Kuijpers</w:t>
      </w:r>
    </w:p>
    <w:p w:rsidR="00FE5A28" w:rsidRPr="00CE7258" w:rsidRDefault="00FE5A28" w:rsidP="00FE5A28">
      <w:pPr>
        <w:numPr>
          <w:ilvl w:val="0"/>
          <w:numId w:val="1"/>
        </w:numPr>
        <w:rPr>
          <w:rFonts w:ascii="Arial" w:hAnsi="Arial" w:cs="Arial"/>
          <w:bCs/>
          <w:sz w:val="22"/>
          <w:szCs w:val="22"/>
        </w:rPr>
      </w:pPr>
      <w:r w:rsidRPr="00CE7258">
        <w:rPr>
          <w:rFonts w:ascii="Arial" w:hAnsi="Arial" w:cs="Arial"/>
          <w:bCs/>
          <w:sz w:val="22"/>
          <w:szCs w:val="22"/>
        </w:rPr>
        <w:t>Hendrikus Denissen (Enschot, 1809) x Petronella Verhoeven</w:t>
      </w:r>
    </w:p>
    <w:p w:rsidR="00FE5A28" w:rsidRPr="00CE7258" w:rsidRDefault="00FE5A28" w:rsidP="00FE5A28">
      <w:pPr>
        <w:numPr>
          <w:ilvl w:val="0"/>
          <w:numId w:val="1"/>
        </w:numPr>
        <w:rPr>
          <w:rFonts w:ascii="Arial" w:hAnsi="Arial" w:cs="Arial"/>
          <w:bCs/>
          <w:sz w:val="22"/>
          <w:szCs w:val="22"/>
        </w:rPr>
      </w:pPr>
      <w:r w:rsidRPr="00CE7258">
        <w:rPr>
          <w:rFonts w:ascii="Arial" w:hAnsi="Arial" w:cs="Arial"/>
          <w:bCs/>
          <w:sz w:val="22"/>
          <w:szCs w:val="22"/>
        </w:rPr>
        <w:t>Wilhelmus Denissen (Udenhout, 1836) x Johanna Maria Pigmans</w:t>
      </w:r>
    </w:p>
    <w:p w:rsidR="00FE5A28" w:rsidRPr="00CE7258" w:rsidRDefault="00FE5A28" w:rsidP="00FE5A28">
      <w:pPr>
        <w:numPr>
          <w:ilvl w:val="0"/>
          <w:numId w:val="1"/>
        </w:numPr>
        <w:rPr>
          <w:rFonts w:ascii="Arial" w:hAnsi="Arial" w:cs="Arial"/>
          <w:bCs/>
          <w:sz w:val="22"/>
          <w:szCs w:val="22"/>
        </w:rPr>
      </w:pPr>
      <w:r w:rsidRPr="00CE7258">
        <w:rPr>
          <w:rFonts w:ascii="Arial" w:hAnsi="Arial" w:cs="Arial"/>
          <w:bCs/>
          <w:sz w:val="22"/>
          <w:szCs w:val="22"/>
        </w:rPr>
        <w:t>Hendrikus Denissen (Udenhout, 1877) x Gertruda Maria van Doormale</w:t>
      </w:r>
    </w:p>
    <w:p w:rsidR="00FE5A28" w:rsidRPr="00CE7258" w:rsidRDefault="00FE5A28" w:rsidP="00FE5A28">
      <w:pPr>
        <w:rPr>
          <w:rFonts w:ascii="Arial" w:hAnsi="Arial" w:cs="Arial"/>
          <w:bCs/>
          <w:sz w:val="22"/>
          <w:szCs w:val="22"/>
        </w:rPr>
      </w:pPr>
    </w:p>
    <w:p w:rsidR="00FE5A28" w:rsidRPr="00CE7258" w:rsidRDefault="00FE5A28" w:rsidP="00FE5A28">
      <w:pPr>
        <w:rPr>
          <w:rFonts w:ascii="Arial" w:hAnsi="Arial" w:cs="Arial"/>
          <w:bCs/>
          <w:sz w:val="22"/>
          <w:szCs w:val="22"/>
        </w:rPr>
      </w:pPr>
      <w:r>
        <w:rPr>
          <w:rFonts w:ascii="Arial" w:hAnsi="Arial" w:cs="Arial"/>
          <w:bCs/>
          <w:sz w:val="22"/>
          <w:szCs w:val="22"/>
        </w:rPr>
        <w:t>Het gezin van Hein Denissen en T</w:t>
      </w:r>
      <w:r w:rsidRPr="00CE7258">
        <w:rPr>
          <w:rFonts w:ascii="Arial" w:hAnsi="Arial" w:cs="Arial"/>
          <w:bCs/>
          <w:sz w:val="22"/>
          <w:szCs w:val="22"/>
        </w:rPr>
        <w:t>ruda van Doormale</w:t>
      </w:r>
    </w:p>
    <w:tbl>
      <w:tblPr>
        <w:tblW w:w="89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127"/>
        <w:gridCol w:w="1842"/>
        <w:gridCol w:w="2552"/>
        <w:gridCol w:w="1843"/>
      </w:tblGrid>
      <w:tr w:rsidR="00FE5A28" w:rsidRPr="00CE7258" w:rsidTr="00074EC3">
        <w:tc>
          <w:tcPr>
            <w:tcW w:w="635" w:type="dxa"/>
          </w:tcPr>
          <w:p w:rsidR="00FE5A28" w:rsidRPr="00CE7258" w:rsidRDefault="00FE5A28" w:rsidP="00074EC3">
            <w:pPr>
              <w:jc w:val="center"/>
              <w:rPr>
                <w:rFonts w:ascii="Arial" w:hAnsi="Arial" w:cs="Arial"/>
                <w:sz w:val="20"/>
                <w:szCs w:val="20"/>
              </w:rPr>
            </w:pPr>
          </w:p>
        </w:tc>
        <w:tc>
          <w:tcPr>
            <w:tcW w:w="2127" w:type="dxa"/>
          </w:tcPr>
          <w:p w:rsidR="00FE5A28" w:rsidRPr="00CE7258" w:rsidRDefault="00FE5A28" w:rsidP="00074EC3">
            <w:pPr>
              <w:rPr>
                <w:rFonts w:ascii="Arial" w:hAnsi="Arial" w:cs="Arial"/>
                <w:sz w:val="20"/>
                <w:szCs w:val="20"/>
              </w:rPr>
            </w:pPr>
            <w:r w:rsidRPr="00CE7258">
              <w:rPr>
                <w:rFonts w:ascii="Arial" w:hAnsi="Arial" w:cs="Arial"/>
                <w:sz w:val="20"/>
                <w:szCs w:val="20"/>
              </w:rPr>
              <w:t>Naam</w:t>
            </w:r>
          </w:p>
        </w:tc>
        <w:tc>
          <w:tcPr>
            <w:tcW w:w="1842" w:type="dxa"/>
          </w:tcPr>
          <w:p w:rsidR="00FE5A28" w:rsidRPr="00CE7258" w:rsidRDefault="00FE5A28" w:rsidP="00074EC3">
            <w:pPr>
              <w:jc w:val="center"/>
              <w:rPr>
                <w:rFonts w:ascii="Arial" w:hAnsi="Arial" w:cs="Arial"/>
                <w:sz w:val="20"/>
                <w:szCs w:val="20"/>
              </w:rPr>
            </w:pPr>
            <w:r>
              <w:rPr>
                <w:rFonts w:ascii="Arial" w:hAnsi="Arial" w:cs="Arial"/>
                <w:sz w:val="20"/>
                <w:szCs w:val="20"/>
              </w:rPr>
              <w:t>G</w:t>
            </w:r>
            <w:r w:rsidRPr="00CE7258">
              <w:rPr>
                <w:rFonts w:ascii="Arial" w:hAnsi="Arial" w:cs="Arial"/>
                <w:sz w:val="20"/>
                <w:szCs w:val="20"/>
              </w:rPr>
              <w:t>eboren</w:t>
            </w:r>
          </w:p>
        </w:tc>
        <w:tc>
          <w:tcPr>
            <w:tcW w:w="2552" w:type="dxa"/>
          </w:tcPr>
          <w:p w:rsidR="00FE5A28" w:rsidRPr="00CE7258" w:rsidRDefault="00FE5A28" w:rsidP="00074EC3">
            <w:pPr>
              <w:jc w:val="center"/>
              <w:rPr>
                <w:rFonts w:ascii="Arial" w:hAnsi="Arial" w:cs="Arial"/>
                <w:sz w:val="20"/>
                <w:szCs w:val="20"/>
              </w:rPr>
            </w:pPr>
            <w:r w:rsidRPr="00CE7258">
              <w:rPr>
                <w:rFonts w:ascii="Arial" w:hAnsi="Arial" w:cs="Arial"/>
                <w:sz w:val="20"/>
                <w:szCs w:val="20"/>
              </w:rPr>
              <w:t>Huwelijk</w:t>
            </w:r>
          </w:p>
        </w:tc>
        <w:tc>
          <w:tcPr>
            <w:tcW w:w="1843" w:type="dxa"/>
          </w:tcPr>
          <w:p w:rsidR="00FE5A28" w:rsidRPr="00CE7258" w:rsidRDefault="00FE5A28" w:rsidP="00074EC3">
            <w:pPr>
              <w:jc w:val="center"/>
              <w:rPr>
                <w:rFonts w:ascii="Arial" w:hAnsi="Arial" w:cs="Arial"/>
                <w:sz w:val="20"/>
                <w:szCs w:val="20"/>
              </w:rPr>
            </w:pPr>
            <w:r>
              <w:rPr>
                <w:rFonts w:ascii="Arial" w:hAnsi="Arial" w:cs="Arial"/>
                <w:sz w:val="20"/>
                <w:szCs w:val="20"/>
              </w:rPr>
              <w:t>O</w:t>
            </w:r>
            <w:r w:rsidRPr="00CE7258">
              <w:rPr>
                <w:rFonts w:ascii="Arial" w:hAnsi="Arial" w:cs="Arial"/>
                <w:sz w:val="20"/>
                <w:szCs w:val="20"/>
              </w:rPr>
              <w:t>verleden</w:t>
            </w:r>
          </w:p>
        </w:tc>
      </w:tr>
      <w:tr w:rsidR="00FE5A28" w:rsidRPr="00CE7258" w:rsidTr="00074EC3">
        <w:tc>
          <w:tcPr>
            <w:tcW w:w="635" w:type="dxa"/>
          </w:tcPr>
          <w:p w:rsidR="00FE5A28" w:rsidRPr="00CE7258" w:rsidRDefault="00FE5A28" w:rsidP="00074EC3">
            <w:pPr>
              <w:jc w:val="center"/>
              <w:rPr>
                <w:rFonts w:ascii="Arial" w:hAnsi="Arial" w:cs="Arial"/>
                <w:sz w:val="20"/>
                <w:szCs w:val="20"/>
              </w:rPr>
            </w:pPr>
            <w:r w:rsidRPr="00CE7258">
              <w:rPr>
                <w:rFonts w:ascii="Arial" w:hAnsi="Arial" w:cs="Arial"/>
                <w:sz w:val="20"/>
                <w:szCs w:val="20"/>
              </w:rPr>
              <w:t>1</w:t>
            </w:r>
          </w:p>
        </w:tc>
        <w:tc>
          <w:tcPr>
            <w:tcW w:w="2127" w:type="dxa"/>
          </w:tcPr>
          <w:p w:rsidR="00FE5A28" w:rsidRDefault="00FE5A28" w:rsidP="00074EC3">
            <w:pPr>
              <w:rPr>
                <w:rFonts w:ascii="Arial" w:hAnsi="Arial" w:cs="Arial"/>
                <w:sz w:val="20"/>
                <w:szCs w:val="20"/>
              </w:rPr>
            </w:pPr>
            <w:r w:rsidRPr="00CE7258">
              <w:rPr>
                <w:rFonts w:ascii="Arial" w:hAnsi="Arial" w:cs="Arial"/>
                <w:sz w:val="20"/>
                <w:szCs w:val="20"/>
              </w:rPr>
              <w:t>Wilhelmus</w:t>
            </w:r>
          </w:p>
          <w:p w:rsidR="00FE5A28" w:rsidRPr="00CE7258" w:rsidRDefault="00FE5A28" w:rsidP="00074EC3">
            <w:pPr>
              <w:rPr>
                <w:rFonts w:ascii="Arial" w:hAnsi="Arial" w:cs="Arial"/>
                <w:sz w:val="20"/>
                <w:szCs w:val="20"/>
              </w:rPr>
            </w:pPr>
            <w:r>
              <w:rPr>
                <w:rFonts w:ascii="Arial" w:hAnsi="Arial" w:cs="Arial"/>
                <w:sz w:val="20"/>
                <w:szCs w:val="20"/>
              </w:rPr>
              <w:t>(Willem)</w:t>
            </w:r>
          </w:p>
        </w:tc>
        <w:tc>
          <w:tcPr>
            <w:tcW w:w="1842" w:type="dxa"/>
          </w:tcPr>
          <w:p w:rsidR="00FE5A28" w:rsidRPr="00CE7258" w:rsidRDefault="00FE5A28" w:rsidP="00074EC3">
            <w:pPr>
              <w:jc w:val="center"/>
              <w:rPr>
                <w:rFonts w:ascii="Arial" w:hAnsi="Arial" w:cs="Arial"/>
                <w:sz w:val="20"/>
                <w:szCs w:val="20"/>
              </w:rPr>
            </w:pPr>
            <w:r>
              <w:rPr>
                <w:rFonts w:ascii="Arial" w:hAnsi="Arial" w:cs="Arial"/>
                <w:sz w:val="20"/>
                <w:szCs w:val="20"/>
              </w:rPr>
              <w:t xml:space="preserve">6 juni </w:t>
            </w:r>
            <w:r w:rsidRPr="00CE7258">
              <w:rPr>
                <w:rFonts w:ascii="Arial" w:hAnsi="Arial" w:cs="Arial"/>
                <w:sz w:val="20"/>
                <w:szCs w:val="20"/>
              </w:rPr>
              <w:t>1911</w:t>
            </w:r>
          </w:p>
          <w:p w:rsidR="00FE5A28" w:rsidRPr="00CE7258" w:rsidRDefault="00FE5A28" w:rsidP="00074EC3">
            <w:pPr>
              <w:jc w:val="center"/>
              <w:rPr>
                <w:rFonts w:ascii="Arial" w:hAnsi="Arial" w:cs="Arial"/>
                <w:sz w:val="20"/>
                <w:szCs w:val="20"/>
              </w:rPr>
            </w:pPr>
            <w:r w:rsidRPr="00CE7258">
              <w:rPr>
                <w:rFonts w:ascii="Arial" w:hAnsi="Arial" w:cs="Arial"/>
                <w:sz w:val="20"/>
                <w:szCs w:val="20"/>
              </w:rPr>
              <w:t>Udenhout</w:t>
            </w:r>
          </w:p>
        </w:tc>
        <w:tc>
          <w:tcPr>
            <w:tcW w:w="2552" w:type="dxa"/>
          </w:tcPr>
          <w:p w:rsidR="00FE5A28" w:rsidRPr="00CE7258" w:rsidRDefault="00FE5A28" w:rsidP="00074EC3">
            <w:pPr>
              <w:jc w:val="center"/>
              <w:rPr>
                <w:rFonts w:ascii="Arial" w:hAnsi="Arial" w:cs="Arial"/>
                <w:sz w:val="20"/>
                <w:szCs w:val="20"/>
              </w:rPr>
            </w:pPr>
            <w:r w:rsidRPr="00CE7258">
              <w:rPr>
                <w:rFonts w:ascii="Arial" w:hAnsi="Arial" w:cs="Arial"/>
                <w:sz w:val="20"/>
                <w:szCs w:val="20"/>
              </w:rPr>
              <w:t>1 P.F. van Dooren</w:t>
            </w:r>
          </w:p>
          <w:p w:rsidR="00FE5A28" w:rsidRPr="00CE7258" w:rsidRDefault="00FE5A28" w:rsidP="00074EC3">
            <w:pPr>
              <w:jc w:val="center"/>
              <w:rPr>
                <w:rFonts w:ascii="Arial" w:hAnsi="Arial" w:cs="Arial"/>
                <w:sz w:val="20"/>
                <w:szCs w:val="20"/>
              </w:rPr>
            </w:pPr>
            <w:r w:rsidRPr="00CE7258">
              <w:rPr>
                <w:rFonts w:ascii="Arial" w:hAnsi="Arial" w:cs="Arial"/>
                <w:sz w:val="20"/>
                <w:szCs w:val="20"/>
              </w:rPr>
              <w:t>2 A.</w:t>
            </w:r>
            <w:proofErr w:type="gramStart"/>
            <w:r w:rsidRPr="00CE7258">
              <w:rPr>
                <w:rFonts w:ascii="Arial" w:hAnsi="Arial" w:cs="Arial"/>
                <w:sz w:val="20"/>
                <w:szCs w:val="20"/>
              </w:rPr>
              <w:t>M.Boltong</w:t>
            </w:r>
            <w:proofErr w:type="gramEnd"/>
          </w:p>
        </w:tc>
        <w:tc>
          <w:tcPr>
            <w:tcW w:w="1843" w:type="dxa"/>
          </w:tcPr>
          <w:p w:rsidR="00FE5A28" w:rsidRPr="00CE7258" w:rsidRDefault="00FE5A28" w:rsidP="00074EC3">
            <w:pPr>
              <w:jc w:val="center"/>
              <w:rPr>
                <w:rFonts w:ascii="Arial" w:hAnsi="Arial" w:cs="Arial"/>
                <w:sz w:val="20"/>
                <w:szCs w:val="20"/>
              </w:rPr>
            </w:pPr>
            <w:r>
              <w:rPr>
                <w:rFonts w:ascii="Arial" w:hAnsi="Arial" w:cs="Arial"/>
                <w:sz w:val="20"/>
                <w:szCs w:val="20"/>
              </w:rPr>
              <w:t xml:space="preserve">28 maart </w:t>
            </w:r>
            <w:r w:rsidRPr="00CE7258">
              <w:rPr>
                <w:rFonts w:ascii="Arial" w:hAnsi="Arial" w:cs="Arial"/>
                <w:sz w:val="20"/>
                <w:szCs w:val="20"/>
              </w:rPr>
              <w:t>1988</w:t>
            </w:r>
          </w:p>
          <w:p w:rsidR="00FE5A28" w:rsidRPr="00CE7258" w:rsidRDefault="00FE5A28" w:rsidP="00074EC3">
            <w:pPr>
              <w:jc w:val="center"/>
              <w:rPr>
                <w:rFonts w:ascii="Arial" w:hAnsi="Arial" w:cs="Arial"/>
                <w:sz w:val="20"/>
                <w:szCs w:val="20"/>
              </w:rPr>
            </w:pPr>
            <w:r w:rsidRPr="00CE7258">
              <w:rPr>
                <w:rFonts w:ascii="Arial" w:hAnsi="Arial" w:cs="Arial"/>
                <w:sz w:val="20"/>
                <w:szCs w:val="20"/>
              </w:rPr>
              <w:t>Vaals</w:t>
            </w:r>
          </w:p>
        </w:tc>
      </w:tr>
      <w:tr w:rsidR="00FE5A28" w:rsidRPr="00CE7258" w:rsidTr="00074EC3">
        <w:tc>
          <w:tcPr>
            <w:tcW w:w="635" w:type="dxa"/>
          </w:tcPr>
          <w:p w:rsidR="00FE5A28" w:rsidRPr="00CE7258" w:rsidRDefault="00FE5A28" w:rsidP="00074EC3">
            <w:pPr>
              <w:jc w:val="center"/>
              <w:rPr>
                <w:rFonts w:ascii="Arial" w:hAnsi="Arial" w:cs="Arial"/>
                <w:sz w:val="20"/>
                <w:szCs w:val="20"/>
              </w:rPr>
            </w:pPr>
            <w:r w:rsidRPr="00CE7258">
              <w:rPr>
                <w:rFonts w:ascii="Arial" w:hAnsi="Arial" w:cs="Arial"/>
                <w:sz w:val="20"/>
                <w:szCs w:val="20"/>
              </w:rPr>
              <w:t>2</w:t>
            </w:r>
          </w:p>
        </w:tc>
        <w:tc>
          <w:tcPr>
            <w:tcW w:w="2127" w:type="dxa"/>
          </w:tcPr>
          <w:p w:rsidR="00FE5A28" w:rsidRDefault="00FE5A28" w:rsidP="00074EC3">
            <w:pPr>
              <w:rPr>
                <w:rFonts w:ascii="Arial" w:hAnsi="Arial" w:cs="Arial"/>
                <w:sz w:val="20"/>
                <w:szCs w:val="20"/>
              </w:rPr>
            </w:pPr>
            <w:r w:rsidRPr="00CE7258">
              <w:rPr>
                <w:rFonts w:ascii="Arial" w:hAnsi="Arial" w:cs="Arial"/>
                <w:sz w:val="20"/>
                <w:szCs w:val="20"/>
              </w:rPr>
              <w:t>Johannes Adrianus</w:t>
            </w:r>
          </w:p>
          <w:p w:rsidR="00FE5A28" w:rsidRPr="00CE7258" w:rsidRDefault="00FE5A28" w:rsidP="00074EC3">
            <w:pPr>
              <w:rPr>
                <w:rFonts w:ascii="Arial" w:hAnsi="Arial" w:cs="Arial"/>
                <w:sz w:val="20"/>
                <w:szCs w:val="20"/>
              </w:rPr>
            </w:pPr>
            <w:r>
              <w:rPr>
                <w:rFonts w:ascii="Arial" w:hAnsi="Arial" w:cs="Arial"/>
                <w:sz w:val="20"/>
                <w:szCs w:val="20"/>
              </w:rPr>
              <w:t>(Jo)</w:t>
            </w:r>
          </w:p>
        </w:tc>
        <w:tc>
          <w:tcPr>
            <w:tcW w:w="1842" w:type="dxa"/>
          </w:tcPr>
          <w:p w:rsidR="00FE5A28" w:rsidRPr="00CE7258" w:rsidRDefault="00FE5A28" w:rsidP="00074EC3">
            <w:pPr>
              <w:jc w:val="center"/>
              <w:rPr>
                <w:rFonts w:ascii="Arial" w:hAnsi="Arial" w:cs="Arial"/>
                <w:sz w:val="20"/>
                <w:szCs w:val="20"/>
              </w:rPr>
            </w:pPr>
            <w:r>
              <w:rPr>
                <w:rFonts w:ascii="Arial" w:hAnsi="Arial" w:cs="Arial"/>
                <w:sz w:val="20"/>
                <w:szCs w:val="20"/>
              </w:rPr>
              <w:t xml:space="preserve">29 juli </w:t>
            </w:r>
            <w:r w:rsidRPr="00CE7258">
              <w:rPr>
                <w:rFonts w:ascii="Arial" w:hAnsi="Arial" w:cs="Arial"/>
                <w:sz w:val="20"/>
                <w:szCs w:val="20"/>
              </w:rPr>
              <w:t>1914</w:t>
            </w:r>
          </w:p>
          <w:p w:rsidR="00FE5A28" w:rsidRPr="00CE7258" w:rsidRDefault="00FE5A28" w:rsidP="00074EC3">
            <w:pPr>
              <w:jc w:val="center"/>
              <w:rPr>
                <w:rFonts w:ascii="Arial" w:hAnsi="Arial" w:cs="Arial"/>
                <w:sz w:val="20"/>
                <w:szCs w:val="20"/>
              </w:rPr>
            </w:pPr>
            <w:r w:rsidRPr="00CE7258">
              <w:rPr>
                <w:rFonts w:ascii="Arial" w:hAnsi="Arial" w:cs="Arial"/>
                <w:sz w:val="20"/>
                <w:szCs w:val="20"/>
              </w:rPr>
              <w:t>Udenhout</w:t>
            </w:r>
          </w:p>
        </w:tc>
        <w:tc>
          <w:tcPr>
            <w:tcW w:w="2552" w:type="dxa"/>
          </w:tcPr>
          <w:p w:rsidR="00FE5A28" w:rsidRPr="00CE7258" w:rsidRDefault="00FE5A28" w:rsidP="00074EC3">
            <w:pPr>
              <w:jc w:val="center"/>
              <w:rPr>
                <w:rFonts w:ascii="Arial" w:hAnsi="Arial" w:cs="Arial"/>
                <w:sz w:val="20"/>
                <w:szCs w:val="20"/>
              </w:rPr>
            </w:pPr>
            <w:r w:rsidRPr="00CE7258">
              <w:rPr>
                <w:rFonts w:ascii="Arial" w:hAnsi="Arial" w:cs="Arial"/>
                <w:sz w:val="20"/>
                <w:szCs w:val="20"/>
              </w:rPr>
              <w:t>J.T. den Otter</w:t>
            </w:r>
          </w:p>
        </w:tc>
        <w:tc>
          <w:tcPr>
            <w:tcW w:w="1843" w:type="dxa"/>
          </w:tcPr>
          <w:p w:rsidR="00FE5A28" w:rsidRPr="00CE7258" w:rsidRDefault="00FE5A28" w:rsidP="00074EC3">
            <w:pPr>
              <w:jc w:val="center"/>
              <w:rPr>
                <w:rFonts w:ascii="Arial" w:hAnsi="Arial" w:cs="Arial"/>
                <w:sz w:val="20"/>
                <w:szCs w:val="20"/>
              </w:rPr>
            </w:pPr>
            <w:r>
              <w:rPr>
                <w:rFonts w:ascii="Arial" w:hAnsi="Arial" w:cs="Arial"/>
                <w:sz w:val="20"/>
                <w:szCs w:val="20"/>
              </w:rPr>
              <w:t xml:space="preserve">7 juni </w:t>
            </w:r>
            <w:r w:rsidRPr="00CE7258">
              <w:rPr>
                <w:rFonts w:ascii="Arial" w:hAnsi="Arial" w:cs="Arial"/>
                <w:sz w:val="20"/>
                <w:szCs w:val="20"/>
              </w:rPr>
              <w:t>1968</w:t>
            </w:r>
          </w:p>
          <w:p w:rsidR="00FE5A28" w:rsidRPr="00CE7258" w:rsidRDefault="00FE5A28" w:rsidP="00074EC3">
            <w:pPr>
              <w:jc w:val="center"/>
              <w:rPr>
                <w:rFonts w:ascii="Arial" w:hAnsi="Arial" w:cs="Arial"/>
                <w:sz w:val="20"/>
                <w:szCs w:val="20"/>
              </w:rPr>
            </w:pPr>
            <w:r w:rsidRPr="00CE7258">
              <w:rPr>
                <w:rFonts w:ascii="Arial" w:hAnsi="Arial" w:cs="Arial"/>
                <w:sz w:val="20"/>
                <w:szCs w:val="20"/>
              </w:rPr>
              <w:t>Tilburg</w:t>
            </w:r>
          </w:p>
        </w:tc>
      </w:tr>
      <w:tr w:rsidR="00FE5A28" w:rsidRPr="00CE7258" w:rsidTr="00074EC3">
        <w:tc>
          <w:tcPr>
            <w:tcW w:w="635" w:type="dxa"/>
          </w:tcPr>
          <w:p w:rsidR="00FE5A28" w:rsidRPr="00CE7258" w:rsidRDefault="00FE5A28" w:rsidP="00074EC3">
            <w:pPr>
              <w:jc w:val="center"/>
              <w:rPr>
                <w:rFonts w:ascii="Arial" w:hAnsi="Arial" w:cs="Arial"/>
                <w:sz w:val="20"/>
                <w:szCs w:val="20"/>
              </w:rPr>
            </w:pPr>
            <w:r w:rsidRPr="00CE7258">
              <w:rPr>
                <w:rFonts w:ascii="Arial" w:hAnsi="Arial" w:cs="Arial"/>
                <w:sz w:val="20"/>
                <w:szCs w:val="20"/>
              </w:rPr>
              <w:t>3</w:t>
            </w:r>
          </w:p>
        </w:tc>
        <w:tc>
          <w:tcPr>
            <w:tcW w:w="2127" w:type="dxa"/>
          </w:tcPr>
          <w:p w:rsidR="00FE5A28" w:rsidRDefault="00FE5A28" w:rsidP="00074EC3">
            <w:pPr>
              <w:rPr>
                <w:rFonts w:ascii="Arial" w:hAnsi="Arial" w:cs="Arial"/>
                <w:sz w:val="20"/>
                <w:szCs w:val="20"/>
              </w:rPr>
            </w:pPr>
            <w:r w:rsidRPr="00CE7258">
              <w:rPr>
                <w:rFonts w:ascii="Arial" w:hAnsi="Arial" w:cs="Arial"/>
                <w:sz w:val="20"/>
                <w:szCs w:val="20"/>
              </w:rPr>
              <w:t>Joanna Mari</w:t>
            </w:r>
            <w:r>
              <w:rPr>
                <w:rFonts w:ascii="Arial" w:hAnsi="Arial" w:cs="Arial"/>
                <w:sz w:val="20"/>
                <w:szCs w:val="20"/>
              </w:rPr>
              <w:t>a</w:t>
            </w:r>
          </w:p>
          <w:p w:rsidR="00FE5A28" w:rsidRPr="00CE7258" w:rsidRDefault="00FE5A28" w:rsidP="00074EC3">
            <w:pPr>
              <w:rPr>
                <w:rFonts w:ascii="Arial" w:hAnsi="Arial" w:cs="Arial"/>
                <w:sz w:val="20"/>
                <w:szCs w:val="20"/>
              </w:rPr>
            </w:pPr>
            <w:r>
              <w:rPr>
                <w:rFonts w:ascii="Arial" w:hAnsi="Arial" w:cs="Arial"/>
                <w:sz w:val="20"/>
                <w:szCs w:val="20"/>
              </w:rPr>
              <w:t>(Marie)</w:t>
            </w:r>
          </w:p>
        </w:tc>
        <w:tc>
          <w:tcPr>
            <w:tcW w:w="1842" w:type="dxa"/>
          </w:tcPr>
          <w:p w:rsidR="00FE5A28" w:rsidRPr="00CE7258" w:rsidRDefault="00FE5A28" w:rsidP="00074EC3">
            <w:pPr>
              <w:jc w:val="center"/>
              <w:rPr>
                <w:rFonts w:ascii="Arial" w:hAnsi="Arial" w:cs="Arial"/>
                <w:sz w:val="20"/>
                <w:szCs w:val="20"/>
              </w:rPr>
            </w:pPr>
            <w:r>
              <w:rPr>
                <w:rFonts w:ascii="Arial" w:hAnsi="Arial" w:cs="Arial"/>
                <w:sz w:val="20"/>
                <w:szCs w:val="20"/>
              </w:rPr>
              <w:t xml:space="preserve">8 juni </w:t>
            </w:r>
            <w:r w:rsidRPr="00CE7258">
              <w:rPr>
                <w:rFonts w:ascii="Arial" w:hAnsi="Arial" w:cs="Arial"/>
                <w:sz w:val="20"/>
                <w:szCs w:val="20"/>
              </w:rPr>
              <w:t>1916</w:t>
            </w:r>
          </w:p>
          <w:p w:rsidR="00FE5A28" w:rsidRPr="00CE7258" w:rsidRDefault="00FE5A28" w:rsidP="00074EC3">
            <w:pPr>
              <w:jc w:val="center"/>
              <w:rPr>
                <w:rFonts w:ascii="Arial" w:hAnsi="Arial" w:cs="Arial"/>
                <w:sz w:val="20"/>
                <w:szCs w:val="20"/>
              </w:rPr>
            </w:pPr>
            <w:r w:rsidRPr="00CE7258">
              <w:rPr>
                <w:rFonts w:ascii="Arial" w:hAnsi="Arial" w:cs="Arial"/>
                <w:sz w:val="20"/>
                <w:szCs w:val="20"/>
              </w:rPr>
              <w:t>Udenhout</w:t>
            </w:r>
          </w:p>
        </w:tc>
        <w:tc>
          <w:tcPr>
            <w:tcW w:w="2552" w:type="dxa"/>
          </w:tcPr>
          <w:p w:rsidR="00FE5A28" w:rsidRPr="00CE7258" w:rsidRDefault="00FE5A28" w:rsidP="00074EC3">
            <w:pPr>
              <w:jc w:val="center"/>
              <w:rPr>
                <w:rFonts w:ascii="Arial" w:hAnsi="Arial" w:cs="Arial"/>
                <w:sz w:val="20"/>
                <w:szCs w:val="20"/>
              </w:rPr>
            </w:pPr>
            <w:r w:rsidRPr="00CE7258">
              <w:rPr>
                <w:rFonts w:ascii="Arial" w:hAnsi="Arial" w:cs="Arial"/>
                <w:sz w:val="20"/>
                <w:szCs w:val="20"/>
              </w:rPr>
              <w:t>M. van Dooren</w:t>
            </w:r>
          </w:p>
        </w:tc>
        <w:tc>
          <w:tcPr>
            <w:tcW w:w="1843" w:type="dxa"/>
            <w:shd w:val="clear" w:color="auto" w:fill="auto"/>
          </w:tcPr>
          <w:p w:rsidR="00FE5A28" w:rsidRPr="00CE7258" w:rsidRDefault="00FE5A28" w:rsidP="00074EC3">
            <w:pPr>
              <w:jc w:val="center"/>
              <w:rPr>
                <w:rFonts w:ascii="Arial" w:hAnsi="Arial" w:cs="Arial"/>
                <w:sz w:val="20"/>
                <w:szCs w:val="20"/>
              </w:rPr>
            </w:pPr>
            <w:r>
              <w:rPr>
                <w:rFonts w:ascii="Arial" w:hAnsi="Arial" w:cs="Arial"/>
                <w:sz w:val="20"/>
                <w:szCs w:val="20"/>
              </w:rPr>
              <w:t xml:space="preserve">13 juli </w:t>
            </w:r>
            <w:r w:rsidRPr="00CE7258">
              <w:rPr>
                <w:rFonts w:ascii="Arial" w:hAnsi="Arial" w:cs="Arial"/>
                <w:sz w:val="20"/>
                <w:szCs w:val="20"/>
              </w:rPr>
              <w:t>2004</w:t>
            </w:r>
          </w:p>
          <w:p w:rsidR="00FE5A28" w:rsidRPr="00CE7258" w:rsidRDefault="00FE5A28" w:rsidP="00074EC3">
            <w:pPr>
              <w:jc w:val="center"/>
              <w:rPr>
                <w:rFonts w:ascii="Arial" w:hAnsi="Arial" w:cs="Arial"/>
                <w:sz w:val="20"/>
                <w:szCs w:val="20"/>
              </w:rPr>
            </w:pPr>
            <w:r w:rsidRPr="00CE7258">
              <w:rPr>
                <w:rFonts w:ascii="Arial" w:hAnsi="Arial" w:cs="Arial"/>
                <w:sz w:val="20"/>
                <w:szCs w:val="20"/>
              </w:rPr>
              <w:t>Tilburg</w:t>
            </w:r>
          </w:p>
        </w:tc>
      </w:tr>
      <w:tr w:rsidR="00FE5A28" w:rsidRPr="00CE7258" w:rsidTr="00074EC3">
        <w:tc>
          <w:tcPr>
            <w:tcW w:w="635" w:type="dxa"/>
          </w:tcPr>
          <w:p w:rsidR="00FE5A28" w:rsidRPr="00CE7258" w:rsidRDefault="00FE5A28" w:rsidP="00074EC3">
            <w:pPr>
              <w:jc w:val="center"/>
              <w:rPr>
                <w:rFonts w:ascii="Arial" w:hAnsi="Arial" w:cs="Arial"/>
                <w:sz w:val="20"/>
                <w:szCs w:val="20"/>
              </w:rPr>
            </w:pPr>
            <w:r w:rsidRPr="00CE7258">
              <w:rPr>
                <w:rFonts w:ascii="Arial" w:hAnsi="Arial" w:cs="Arial"/>
                <w:sz w:val="20"/>
                <w:szCs w:val="20"/>
              </w:rPr>
              <w:t>4</w:t>
            </w:r>
          </w:p>
        </w:tc>
        <w:tc>
          <w:tcPr>
            <w:tcW w:w="2127" w:type="dxa"/>
          </w:tcPr>
          <w:p w:rsidR="00FE5A28" w:rsidRDefault="00FE5A28" w:rsidP="00074EC3">
            <w:pPr>
              <w:rPr>
                <w:rFonts w:ascii="Arial" w:hAnsi="Arial" w:cs="Arial"/>
                <w:sz w:val="20"/>
                <w:szCs w:val="20"/>
              </w:rPr>
            </w:pPr>
            <w:r w:rsidRPr="00CE7258">
              <w:rPr>
                <w:rFonts w:ascii="Arial" w:hAnsi="Arial" w:cs="Arial"/>
                <w:sz w:val="20"/>
                <w:szCs w:val="20"/>
              </w:rPr>
              <w:t>Anna Maria</w:t>
            </w:r>
          </w:p>
          <w:p w:rsidR="00FE5A28" w:rsidRPr="00CE7258" w:rsidRDefault="00FE5A28" w:rsidP="00074EC3">
            <w:pPr>
              <w:rPr>
                <w:rFonts w:ascii="Arial" w:hAnsi="Arial" w:cs="Arial"/>
                <w:sz w:val="20"/>
                <w:szCs w:val="20"/>
              </w:rPr>
            </w:pPr>
            <w:r>
              <w:rPr>
                <w:rFonts w:ascii="Arial" w:hAnsi="Arial" w:cs="Arial"/>
                <w:sz w:val="20"/>
                <w:szCs w:val="20"/>
              </w:rPr>
              <w:t>(Anna)</w:t>
            </w:r>
          </w:p>
        </w:tc>
        <w:tc>
          <w:tcPr>
            <w:tcW w:w="1842" w:type="dxa"/>
          </w:tcPr>
          <w:p w:rsidR="00FE5A28" w:rsidRPr="00CE7258" w:rsidRDefault="00FE5A28" w:rsidP="00074EC3">
            <w:pPr>
              <w:jc w:val="center"/>
              <w:rPr>
                <w:rFonts w:ascii="Arial" w:hAnsi="Arial" w:cs="Arial"/>
                <w:sz w:val="20"/>
                <w:szCs w:val="20"/>
              </w:rPr>
            </w:pPr>
            <w:r>
              <w:rPr>
                <w:rFonts w:ascii="Arial" w:hAnsi="Arial" w:cs="Arial"/>
                <w:sz w:val="20"/>
                <w:szCs w:val="20"/>
              </w:rPr>
              <w:t xml:space="preserve">27 november </w:t>
            </w:r>
            <w:r w:rsidRPr="00CE7258">
              <w:rPr>
                <w:rFonts w:ascii="Arial" w:hAnsi="Arial" w:cs="Arial"/>
                <w:sz w:val="20"/>
                <w:szCs w:val="20"/>
              </w:rPr>
              <w:t>1917</w:t>
            </w:r>
          </w:p>
          <w:p w:rsidR="00FE5A28" w:rsidRPr="00CE7258" w:rsidRDefault="00FE5A28" w:rsidP="00074EC3">
            <w:pPr>
              <w:jc w:val="center"/>
              <w:rPr>
                <w:rFonts w:ascii="Arial" w:hAnsi="Arial" w:cs="Arial"/>
                <w:sz w:val="20"/>
                <w:szCs w:val="20"/>
              </w:rPr>
            </w:pPr>
            <w:r w:rsidRPr="00CE7258">
              <w:rPr>
                <w:rFonts w:ascii="Arial" w:hAnsi="Arial" w:cs="Arial"/>
                <w:sz w:val="20"/>
                <w:szCs w:val="20"/>
              </w:rPr>
              <w:t>Udenhout</w:t>
            </w:r>
          </w:p>
        </w:tc>
        <w:tc>
          <w:tcPr>
            <w:tcW w:w="2552" w:type="dxa"/>
          </w:tcPr>
          <w:p w:rsidR="00FE5A28" w:rsidRPr="00CE7258" w:rsidRDefault="00FE5A28" w:rsidP="00074EC3">
            <w:pPr>
              <w:jc w:val="center"/>
              <w:rPr>
                <w:rFonts w:ascii="Arial" w:hAnsi="Arial" w:cs="Arial"/>
                <w:sz w:val="20"/>
                <w:szCs w:val="20"/>
              </w:rPr>
            </w:pPr>
            <w:proofErr w:type="gramStart"/>
            <w:r w:rsidRPr="00CE7258">
              <w:rPr>
                <w:rFonts w:ascii="Arial" w:hAnsi="Arial" w:cs="Arial"/>
                <w:sz w:val="20"/>
                <w:szCs w:val="20"/>
              </w:rPr>
              <w:t>zuster</w:t>
            </w:r>
            <w:proofErr w:type="gramEnd"/>
            <w:r w:rsidRPr="00CE7258">
              <w:rPr>
                <w:rFonts w:ascii="Arial" w:hAnsi="Arial" w:cs="Arial"/>
                <w:sz w:val="20"/>
                <w:szCs w:val="20"/>
              </w:rPr>
              <w:t xml:space="preserve"> M. Henriette</w:t>
            </w:r>
          </w:p>
        </w:tc>
        <w:tc>
          <w:tcPr>
            <w:tcW w:w="1843" w:type="dxa"/>
          </w:tcPr>
          <w:p w:rsidR="00FE5A28" w:rsidRPr="00CE7258" w:rsidRDefault="00FE5A28" w:rsidP="00074EC3">
            <w:pPr>
              <w:jc w:val="center"/>
              <w:rPr>
                <w:rFonts w:ascii="Arial" w:hAnsi="Arial" w:cs="Arial"/>
                <w:sz w:val="20"/>
                <w:szCs w:val="20"/>
              </w:rPr>
            </w:pPr>
            <w:r>
              <w:rPr>
                <w:rFonts w:ascii="Arial" w:hAnsi="Arial" w:cs="Arial"/>
                <w:sz w:val="20"/>
                <w:szCs w:val="20"/>
              </w:rPr>
              <w:t xml:space="preserve">19 januari </w:t>
            </w:r>
            <w:r w:rsidRPr="00CE7258">
              <w:rPr>
                <w:rFonts w:ascii="Arial" w:hAnsi="Arial" w:cs="Arial"/>
                <w:sz w:val="20"/>
                <w:szCs w:val="20"/>
              </w:rPr>
              <w:t>1973</w:t>
            </w:r>
          </w:p>
          <w:p w:rsidR="00FE5A28" w:rsidRPr="00CE7258" w:rsidRDefault="00FE5A28" w:rsidP="00074EC3">
            <w:pPr>
              <w:jc w:val="center"/>
              <w:rPr>
                <w:rFonts w:ascii="Arial" w:hAnsi="Arial" w:cs="Arial"/>
                <w:sz w:val="20"/>
                <w:szCs w:val="20"/>
              </w:rPr>
            </w:pPr>
            <w:r w:rsidRPr="00CE7258">
              <w:rPr>
                <w:rFonts w:ascii="Arial" w:hAnsi="Arial" w:cs="Arial"/>
                <w:sz w:val="20"/>
                <w:szCs w:val="20"/>
              </w:rPr>
              <w:t>Tilburg</w:t>
            </w:r>
          </w:p>
        </w:tc>
      </w:tr>
      <w:tr w:rsidR="00FE5A28" w:rsidRPr="00CE7258" w:rsidTr="00074EC3">
        <w:tc>
          <w:tcPr>
            <w:tcW w:w="635" w:type="dxa"/>
          </w:tcPr>
          <w:p w:rsidR="00FE5A28" w:rsidRPr="00CE7258" w:rsidRDefault="00FE5A28" w:rsidP="00074EC3">
            <w:pPr>
              <w:jc w:val="center"/>
              <w:rPr>
                <w:rFonts w:ascii="Arial" w:hAnsi="Arial" w:cs="Arial"/>
                <w:sz w:val="20"/>
                <w:szCs w:val="20"/>
              </w:rPr>
            </w:pPr>
            <w:r w:rsidRPr="00CE7258">
              <w:rPr>
                <w:rFonts w:ascii="Arial" w:hAnsi="Arial" w:cs="Arial"/>
                <w:sz w:val="20"/>
                <w:szCs w:val="20"/>
              </w:rPr>
              <w:t>5</w:t>
            </w:r>
          </w:p>
        </w:tc>
        <w:tc>
          <w:tcPr>
            <w:tcW w:w="2127" w:type="dxa"/>
          </w:tcPr>
          <w:p w:rsidR="00FE5A28" w:rsidRPr="00CE7258" w:rsidRDefault="00FE5A28" w:rsidP="00074EC3">
            <w:pPr>
              <w:rPr>
                <w:rFonts w:ascii="Arial" w:hAnsi="Arial" w:cs="Arial"/>
                <w:sz w:val="20"/>
                <w:szCs w:val="20"/>
              </w:rPr>
            </w:pPr>
            <w:r w:rsidRPr="00CE7258">
              <w:rPr>
                <w:rFonts w:ascii="Arial" w:hAnsi="Arial" w:cs="Arial"/>
                <w:sz w:val="20"/>
                <w:szCs w:val="20"/>
              </w:rPr>
              <w:t>Josephus Adrianus</w:t>
            </w:r>
          </w:p>
        </w:tc>
        <w:tc>
          <w:tcPr>
            <w:tcW w:w="1842" w:type="dxa"/>
          </w:tcPr>
          <w:p w:rsidR="00FE5A28" w:rsidRPr="00CE7258" w:rsidRDefault="00FE5A28" w:rsidP="00074EC3">
            <w:pPr>
              <w:jc w:val="center"/>
              <w:rPr>
                <w:rFonts w:ascii="Arial" w:hAnsi="Arial" w:cs="Arial"/>
                <w:sz w:val="20"/>
                <w:szCs w:val="20"/>
              </w:rPr>
            </w:pPr>
            <w:r>
              <w:rPr>
                <w:rFonts w:ascii="Arial" w:hAnsi="Arial" w:cs="Arial"/>
                <w:sz w:val="20"/>
                <w:szCs w:val="20"/>
              </w:rPr>
              <w:t xml:space="preserve">29 augustus </w:t>
            </w:r>
            <w:r w:rsidRPr="00CE7258">
              <w:rPr>
                <w:rFonts w:ascii="Arial" w:hAnsi="Arial" w:cs="Arial"/>
                <w:sz w:val="20"/>
                <w:szCs w:val="20"/>
              </w:rPr>
              <w:t>1919</w:t>
            </w:r>
          </w:p>
          <w:p w:rsidR="00FE5A28" w:rsidRPr="00CE7258" w:rsidRDefault="00FE5A28" w:rsidP="00074EC3">
            <w:pPr>
              <w:jc w:val="center"/>
              <w:rPr>
                <w:rFonts w:ascii="Arial" w:hAnsi="Arial" w:cs="Arial"/>
                <w:sz w:val="20"/>
                <w:szCs w:val="20"/>
              </w:rPr>
            </w:pPr>
            <w:r w:rsidRPr="00CE7258">
              <w:rPr>
                <w:rFonts w:ascii="Arial" w:hAnsi="Arial" w:cs="Arial"/>
                <w:sz w:val="20"/>
                <w:szCs w:val="20"/>
              </w:rPr>
              <w:t>Udenhout</w:t>
            </w:r>
          </w:p>
        </w:tc>
        <w:tc>
          <w:tcPr>
            <w:tcW w:w="2552" w:type="dxa"/>
            <w:shd w:val="clear" w:color="auto" w:fill="E0E0E0"/>
          </w:tcPr>
          <w:p w:rsidR="00FE5A28" w:rsidRPr="00CE7258" w:rsidRDefault="00FE5A28" w:rsidP="00074EC3">
            <w:pPr>
              <w:jc w:val="center"/>
              <w:rPr>
                <w:rFonts w:ascii="Arial" w:hAnsi="Arial" w:cs="Arial"/>
                <w:sz w:val="20"/>
                <w:szCs w:val="20"/>
              </w:rPr>
            </w:pPr>
          </w:p>
        </w:tc>
        <w:tc>
          <w:tcPr>
            <w:tcW w:w="1843" w:type="dxa"/>
          </w:tcPr>
          <w:p w:rsidR="00FE5A28" w:rsidRPr="00CE7258" w:rsidRDefault="00FE5A28" w:rsidP="00074EC3">
            <w:pPr>
              <w:jc w:val="center"/>
              <w:rPr>
                <w:rFonts w:ascii="Arial" w:hAnsi="Arial" w:cs="Arial"/>
                <w:sz w:val="20"/>
                <w:szCs w:val="20"/>
              </w:rPr>
            </w:pPr>
            <w:r>
              <w:rPr>
                <w:rFonts w:ascii="Arial" w:hAnsi="Arial" w:cs="Arial"/>
                <w:sz w:val="20"/>
                <w:szCs w:val="20"/>
              </w:rPr>
              <w:t xml:space="preserve">7 april </w:t>
            </w:r>
            <w:r w:rsidRPr="00CE7258">
              <w:rPr>
                <w:rFonts w:ascii="Arial" w:hAnsi="Arial" w:cs="Arial"/>
                <w:sz w:val="20"/>
                <w:szCs w:val="20"/>
              </w:rPr>
              <w:t>1921</w:t>
            </w:r>
          </w:p>
          <w:p w:rsidR="00FE5A28" w:rsidRPr="00CE7258" w:rsidRDefault="00FE5A28" w:rsidP="00074EC3">
            <w:pPr>
              <w:jc w:val="center"/>
              <w:rPr>
                <w:rFonts w:ascii="Arial" w:hAnsi="Arial" w:cs="Arial"/>
                <w:sz w:val="20"/>
                <w:szCs w:val="20"/>
              </w:rPr>
            </w:pPr>
            <w:r w:rsidRPr="00CE7258">
              <w:rPr>
                <w:rFonts w:ascii="Arial" w:hAnsi="Arial" w:cs="Arial"/>
                <w:sz w:val="20"/>
                <w:szCs w:val="20"/>
              </w:rPr>
              <w:t>Udenhout</w:t>
            </w:r>
          </w:p>
        </w:tc>
      </w:tr>
      <w:tr w:rsidR="00FE5A28" w:rsidRPr="00CE7258" w:rsidTr="00074EC3">
        <w:tc>
          <w:tcPr>
            <w:tcW w:w="635" w:type="dxa"/>
          </w:tcPr>
          <w:p w:rsidR="00FE5A28" w:rsidRPr="00CE7258" w:rsidRDefault="00FE5A28" w:rsidP="00074EC3">
            <w:pPr>
              <w:jc w:val="center"/>
              <w:rPr>
                <w:rFonts w:ascii="Arial" w:hAnsi="Arial" w:cs="Arial"/>
                <w:sz w:val="20"/>
                <w:szCs w:val="20"/>
              </w:rPr>
            </w:pPr>
            <w:r w:rsidRPr="00CE7258">
              <w:rPr>
                <w:rFonts w:ascii="Arial" w:hAnsi="Arial" w:cs="Arial"/>
                <w:sz w:val="20"/>
                <w:szCs w:val="20"/>
              </w:rPr>
              <w:t>6</w:t>
            </w:r>
          </w:p>
        </w:tc>
        <w:tc>
          <w:tcPr>
            <w:tcW w:w="2127" w:type="dxa"/>
          </w:tcPr>
          <w:p w:rsidR="00FE5A28" w:rsidRDefault="00FE5A28" w:rsidP="00074EC3">
            <w:pPr>
              <w:rPr>
                <w:rFonts w:ascii="Arial" w:hAnsi="Arial" w:cs="Arial"/>
                <w:sz w:val="20"/>
                <w:szCs w:val="20"/>
              </w:rPr>
            </w:pPr>
            <w:r w:rsidRPr="00CE7258">
              <w:rPr>
                <w:rFonts w:ascii="Arial" w:hAnsi="Arial" w:cs="Arial"/>
                <w:sz w:val="20"/>
                <w:szCs w:val="20"/>
              </w:rPr>
              <w:t>Johanna Anna</w:t>
            </w:r>
          </w:p>
          <w:p w:rsidR="00FE5A28" w:rsidRPr="00CE7258" w:rsidRDefault="00FE5A28" w:rsidP="00074EC3">
            <w:pPr>
              <w:rPr>
                <w:rFonts w:ascii="Arial" w:hAnsi="Arial" w:cs="Arial"/>
                <w:sz w:val="20"/>
                <w:szCs w:val="20"/>
              </w:rPr>
            </w:pPr>
            <w:r>
              <w:rPr>
                <w:rFonts w:ascii="Arial" w:hAnsi="Arial" w:cs="Arial"/>
                <w:sz w:val="20"/>
                <w:szCs w:val="20"/>
              </w:rPr>
              <w:t>(Jans)</w:t>
            </w:r>
          </w:p>
        </w:tc>
        <w:tc>
          <w:tcPr>
            <w:tcW w:w="1842" w:type="dxa"/>
          </w:tcPr>
          <w:p w:rsidR="00FE5A28" w:rsidRPr="00CE7258" w:rsidRDefault="00FE5A28" w:rsidP="00074EC3">
            <w:pPr>
              <w:jc w:val="center"/>
              <w:rPr>
                <w:rFonts w:ascii="Arial" w:hAnsi="Arial" w:cs="Arial"/>
                <w:sz w:val="20"/>
                <w:szCs w:val="20"/>
              </w:rPr>
            </w:pPr>
            <w:r>
              <w:rPr>
                <w:rFonts w:ascii="Arial" w:hAnsi="Arial" w:cs="Arial"/>
                <w:sz w:val="20"/>
                <w:szCs w:val="20"/>
              </w:rPr>
              <w:t xml:space="preserve">16 maart </w:t>
            </w:r>
            <w:r w:rsidRPr="00CE7258">
              <w:rPr>
                <w:rFonts w:ascii="Arial" w:hAnsi="Arial" w:cs="Arial"/>
                <w:sz w:val="20"/>
                <w:szCs w:val="20"/>
              </w:rPr>
              <w:t>1921</w:t>
            </w:r>
          </w:p>
          <w:p w:rsidR="00FE5A28" w:rsidRPr="00CE7258" w:rsidRDefault="00FE5A28" w:rsidP="00074EC3">
            <w:pPr>
              <w:jc w:val="center"/>
              <w:rPr>
                <w:rFonts w:ascii="Arial" w:hAnsi="Arial" w:cs="Arial"/>
                <w:sz w:val="20"/>
                <w:szCs w:val="20"/>
              </w:rPr>
            </w:pPr>
            <w:r w:rsidRPr="00CE7258">
              <w:rPr>
                <w:rFonts w:ascii="Arial" w:hAnsi="Arial" w:cs="Arial"/>
                <w:sz w:val="20"/>
                <w:szCs w:val="20"/>
              </w:rPr>
              <w:t>Udenhout</w:t>
            </w:r>
          </w:p>
        </w:tc>
        <w:tc>
          <w:tcPr>
            <w:tcW w:w="2552" w:type="dxa"/>
          </w:tcPr>
          <w:p w:rsidR="00FE5A28" w:rsidRPr="00CE7258" w:rsidRDefault="00FE5A28" w:rsidP="00074EC3">
            <w:pPr>
              <w:jc w:val="center"/>
              <w:rPr>
                <w:rFonts w:ascii="Arial" w:hAnsi="Arial" w:cs="Arial"/>
                <w:sz w:val="20"/>
                <w:szCs w:val="20"/>
              </w:rPr>
            </w:pPr>
            <w:r w:rsidRPr="00CE7258">
              <w:rPr>
                <w:rFonts w:ascii="Arial" w:hAnsi="Arial" w:cs="Arial"/>
                <w:sz w:val="20"/>
                <w:szCs w:val="20"/>
              </w:rPr>
              <w:t>P. van Haaren</w:t>
            </w:r>
          </w:p>
        </w:tc>
        <w:tc>
          <w:tcPr>
            <w:tcW w:w="1843" w:type="dxa"/>
          </w:tcPr>
          <w:p w:rsidR="00FE5A28" w:rsidRPr="00CE7258" w:rsidRDefault="00FE5A28" w:rsidP="00074EC3">
            <w:pPr>
              <w:jc w:val="center"/>
              <w:rPr>
                <w:rFonts w:ascii="Arial" w:hAnsi="Arial" w:cs="Arial"/>
                <w:sz w:val="20"/>
                <w:szCs w:val="20"/>
              </w:rPr>
            </w:pPr>
            <w:r>
              <w:rPr>
                <w:rFonts w:ascii="Arial" w:hAnsi="Arial" w:cs="Arial"/>
                <w:sz w:val="20"/>
                <w:szCs w:val="20"/>
              </w:rPr>
              <w:t xml:space="preserve">19 januari </w:t>
            </w:r>
            <w:r w:rsidRPr="00CE7258">
              <w:rPr>
                <w:rFonts w:ascii="Arial" w:hAnsi="Arial" w:cs="Arial"/>
                <w:sz w:val="20"/>
                <w:szCs w:val="20"/>
              </w:rPr>
              <w:t>2009</w:t>
            </w:r>
          </w:p>
          <w:p w:rsidR="00FE5A28" w:rsidRPr="00CE7258" w:rsidRDefault="00FE5A28" w:rsidP="00074EC3">
            <w:pPr>
              <w:jc w:val="center"/>
              <w:rPr>
                <w:rFonts w:ascii="Arial" w:hAnsi="Arial" w:cs="Arial"/>
                <w:sz w:val="20"/>
                <w:szCs w:val="20"/>
              </w:rPr>
            </w:pPr>
            <w:r w:rsidRPr="00CE7258">
              <w:rPr>
                <w:rFonts w:ascii="Arial" w:hAnsi="Arial" w:cs="Arial"/>
                <w:sz w:val="20"/>
                <w:szCs w:val="20"/>
              </w:rPr>
              <w:t>Drunen</w:t>
            </w:r>
          </w:p>
        </w:tc>
      </w:tr>
      <w:tr w:rsidR="00FE5A28" w:rsidRPr="00CE7258" w:rsidTr="00074EC3">
        <w:tc>
          <w:tcPr>
            <w:tcW w:w="635" w:type="dxa"/>
          </w:tcPr>
          <w:p w:rsidR="00FE5A28" w:rsidRPr="00CE7258" w:rsidRDefault="00FE5A28" w:rsidP="00074EC3">
            <w:pPr>
              <w:jc w:val="center"/>
              <w:rPr>
                <w:rFonts w:ascii="Arial" w:hAnsi="Arial" w:cs="Arial"/>
                <w:sz w:val="20"/>
                <w:szCs w:val="20"/>
              </w:rPr>
            </w:pPr>
            <w:r w:rsidRPr="00CE7258">
              <w:rPr>
                <w:rFonts w:ascii="Arial" w:hAnsi="Arial" w:cs="Arial"/>
                <w:sz w:val="20"/>
                <w:szCs w:val="20"/>
              </w:rPr>
              <w:t>7</w:t>
            </w:r>
          </w:p>
        </w:tc>
        <w:tc>
          <w:tcPr>
            <w:tcW w:w="2127" w:type="dxa"/>
          </w:tcPr>
          <w:p w:rsidR="00FE5A28" w:rsidRPr="00CE7258" w:rsidRDefault="00FE5A28" w:rsidP="00074EC3">
            <w:pPr>
              <w:rPr>
                <w:rFonts w:ascii="Arial" w:hAnsi="Arial" w:cs="Arial"/>
                <w:sz w:val="20"/>
                <w:szCs w:val="20"/>
              </w:rPr>
            </w:pPr>
            <w:r w:rsidRPr="00CE7258">
              <w:rPr>
                <w:rFonts w:ascii="Arial" w:hAnsi="Arial" w:cs="Arial"/>
                <w:sz w:val="20"/>
                <w:szCs w:val="20"/>
              </w:rPr>
              <w:t>Josephus Johannes</w:t>
            </w:r>
          </w:p>
          <w:p w:rsidR="00FE5A28" w:rsidRPr="00CE7258" w:rsidRDefault="00FE5A28" w:rsidP="00074EC3">
            <w:pPr>
              <w:rPr>
                <w:rFonts w:ascii="Arial" w:hAnsi="Arial" w:cs="Arial"/>
                <w:sz w:val="20"/>
                <w:szCs w:val="20"/>
              </w:rPr>
            </w:pPr>
            <w:r>
              <w:rPr>
                <w:rFonts w:ascii="Arial" w:hAnsi="Arial" w:cs="Arial"/>
                <w:sz w:val="20"/>
                <w:szCs w:val="20"/>
              </w:rPr>
              <w:t>(Sjef)</w:t>
            </w:r>
          </w:p>
        </w:tc>
        <w:tc>
          <w:tcPr>
            <w:tcW w:w="1842" w:type="dxa"/>
          </w:tcPr>
          <w:p w:rsidR="00FE5A28" w:rsidRPr="00CE7258" w:rsidRDefault="00FE5A28" w:rsidP="00074EC3">
            <w:pPr>
              <w:jc w:val="center"/>
              <w:rPr>
                <w:rFonts w:ascii="Arial" w:hAnsi="Arial" w:cs="Arial"/>
                <w:sz w:val="20"/>
                <w:szCs w:val="20"/>
              </w:rPr>
            </w:pPr>
            <w:r>
              <w:rPr>
                <w:rFonts w:ascii="Arial" w:hAnsi="Arial" w:cs="Arial"/>
                <w:sz w:val="20"/>
                <w:szCs w:val="20"/>
              </w:rPr>
              <w:t xml:space="preserve">10 januari </w:t>
            </w:r>
            <w:r w:rsidRPr="00CE7258">
              <w:rPr>
                <w:rFonts w:ascii="Arial" w:hAnsi="Arial" w:cs="Arial"/>
                <w:sz w:val="20"/>
                <w:szCs w:val="20"/>
              </w:rPr>
              <w:t>1923</w:t>
            </w:r>
          </w:p>
          <w:p w:rsidR="00FE5A28" w:rsidRPr="00CE7258" w:rsidRDefault="00FE5A28" w:rsidP="00074EC3">
            <w:pPr>
              <w:jc w:val="center"/>
              <w:rPr>
                <w:rFonts w:ascii="Arial" w:hAnsi="Arial" w:cs="Arial"/>
                <w:sz w:val="20"/>
                <w:szCs w:val="20"/>
              </w:rPr>
            </w:pPr>
            <w:r w:rsidRPr="00CE7258">
              <w:rPr>
                <w:rFonts w:ascii="Arial" w:hAnsi="Arial" w:cs="Arial"/>
                <w:sz w:val="20"/>
                <w:szCs w:val="20"/>
              </w:rPr>
              <w:t>Udenhout</w:t>
            </w:r>
          </w:p>
        </w:tc>
        <w:tc>
          <w:tcPr>
            <w:tcW w:w="2552" w:type="dxa"/>
          </w:tcPr>
          <w:p w:rsidR="00FE5A28" w:rsidRPr="00CE7258" w:rsidRDefault="00FE5A28" w:rsidP="00074EC3">
            <w:pPr>
              <w:jc w:val="center"/>
              <w:rPr>
                <w:rFonts w:ascii="Arial" w:hAnsi="Arial" w:cs="Arial"/>
                <w:sz w:val="20"/>
                <w:szCs w:val="20"/>
              </w:rPr>
            </w:pPr>
            <w:r w:rsidRPr="00CE7258">
              <w:rPr>
                <w:rFonts w:ascii="Arial" w:hAnsi="Arial" w:cs="Arial"/>
                <w:sz w:val="20"/>
                <w:szCs w:val="20"/>
              </w:rPr>
              <w:t>C. van der Meijden</w:t>
            </w:r>
          </w:p>
        </w:tc>
        <w:tc>
          <w:tcPr>
            <w:tcW w:w="1843" w:type="dxa"/>
          </w:tcPr>
          <w:p w:rsidR="00FE5A28" w:rsidRPr="00CE7258" w:rsidRDefault="00FE5A28" w:rsidP="00074EC3">
            <w:pPr>
              <w:jc w:val="center"/>
              <w:rPr>
                <w:rFonts w:ascii="Arial" w:hAnsi="Arial" w:cs="Arial"/>
                <w:sz w:val="20"/>
                <w:szCs w:val="20"/>
              </w:rPr>
            </w:pPr>
            <w:r>
              <w:rPr>
                <w:rFonts w:ascii="Arial" w:hAnsi="Arial" w:cs="Arial"/>
                <w:sz w:val="20"/>
                <w:szCs w:val="20"/>
              </w:rPr>
              <w:t xml:space="preserve">11 juni </w:t>
            </w:r>
            <w:r w:rsidRPr="00CE7258">
              <w:rPr>
                <w:rFonts w:ascii="Arial" w:hAnsi="Arial" w:cs="Arial"/>
                <w:sz w:val="20"/>
                <w:szCs w:val="20"/>
              </w:rPr>
              <w:t>1990</w:t>
            </w:r>
          </w:p>
          <w:p w:rsidR="00FE5A28" w:rsidRPr="00CE7258" w:rsidRDefault="00FE5A28" w:rsidP="00074EC3">
            <w:pPr>
              <w:jc w:val="center"/>
              <w:rPr>
                <w:rFonts w:ascii="Arial" w:hAnsi="Arial" w:cs="Arial"/>
                <w:sz w:val="20"/>
                <w:szCs w:val="20"/>
              </w:rPr>
            </w:pPr>
            <w:r w:rsidRPr="00CE7258">
              <w:rPr>
                <w:rFonts w:ascii="Arial" w:hAnsi="Arial" w:cs="Arial"/>
                <w:sz w:val="20"/>
                <w:szCs w:val="20"/>
              </w:rPr>
              <w:t>Udenhout</w:t>
            </w:r>
          </w:p>
        </w:tc>
      </w:tr>
    </w:tbl>
    <w:p w:rsidR="00FE5A28" w:rsidRPr="00CE7258" w:rsidRDefault="00FE5A28" w:rsidP="00FE5A28">
      <w:pPr>
        <w:rPr>
          <w:rFonts w:ascii="Arial" w:hAnsi="Arial" w:cs="Arial"/>
          <w:b/>
          <w:bCs/>
          <w:sz w:val="22"/>
          <w:szCs w:val="22"/>
        </w:rPr>
      </w:pPr>
    </w:p>
    <w:p w:rsidR="00FE5A28" w:rsidRPr="00CE7258" w:rsidRDefault="00FE5A28" w:rsidP="00FE5A28">
      <w:pPr>
        <w:rPr>
          <w:rFonts w:ascii="Arial" w:hAnsi="Arial" w:cs="Arial"/>
          <w:b/>
          <w:bCs/>
          <w:sz w:val="22"/>
          <w:szCs w:val="22"/>
        </w:rPr>
      </w:pPr>
    </w:p>
    <w:p w:rsidR="00FE5A28" w:rsidRPr="00CE7258" w:rsidRDefault="00FE5A28" w:rsidP="00FE5A28">
      <w:pPr>
        <w:rPr>
          <w:rFonts w:ascii="Arial" w:hAnsi="Arial" w:cs="Arial"/>
          <w:b/>
          <w:bCs/>
          <w:sz w:val="22"/>
          <w:szCs w:val="22"/>
        </w:rPr>
      </w:pPr>
      <w:r w:rsidRPr="00CE7258">
        <w:rPr>
          <w:rFonts w:ascii="Arial" w:hAnsi="Arial" w:cs="Arial"/>
          <w:b/>
          <w:bCs/>
          <w:sz w:val="22"/>
          <w:szCs w:val="22"/>
        </w:rPr>
        <w:t>Familieleden</w:t>
      </w:r>
    </w:p>
    <w:p w:rsidR="00FE5A28" w:rsidRPr="00CE7258" w:rsidRDefault="00FE5A28" w:rsidP="00FE5A28">
      <w:pPr>
        <w:rPr>
          <w:rFonts w:ascii="Arial" w:hAnsi="Arial" w:cs="Arial"/>
          <w:b/>
          <w:bCs/>
          <w:sz w:val="22"/>
          <w:szCs w:val="22"/>
        </w:rPr>
      </w:pPr>
    </w:p>
    <w:p w:rsidR="00FE5A28" w:rsidRPr="0016741A" w:rsidRDefault="00FE5A28" w:rsidP="00FE5A28">
      <w:pPr>
        <w:pStyle w:val="Kop1"/>
        <w:rPr>
          <w:rFonts w:ascii="Arial" w:hAnsi="Arial" w:cs="Arial"/>
          <w:i/>
          <w:sz w:val="22"/>
          <w:szCs w:val="22"/>
        </w:rPr>
      </w:pPr>
      <w:r w:rsidRPr="0016741A">
        <w:rPr>
          <w:rFonts w:ascii="Arial" w:hAnsi="Arial" w:cs="Arial"/>
          <w:i/>
          <w:iCs/>
          <w:sz w:val="22"/>
          <w:szCs w:val="22"/>
        </w:rPr>
        <w:t>Zwarte Willem, verzetsheld</w:t>
      </w:r>
    </w:p>
    <w:p w:rsidR="00FE5A28" w:rsidRPr="00CE7258" w:rsidRDefault="00FE5A28" w:rsidP="00FE5A28">
      <w:pPr>
        <w:rPr>
          <w:rFonts w:ascii="Arial" w:hAnsi="Arial" w:cs="Arial"/>
          <w:sz w:val="22"/>
          <w:szCs w:val="22"/>
        </w:rPr>
      </w:pPr>
      <w:r w:rsidRPr="00CE7258">
        <w:rPr>
          <w:rFonts w:ascii="Arial" w:hAnsi="Arial" w:cs="Arial"/>
          <w:sz w:val="22"/>
          <w:szCs w:val="22"/>
        </w:rPr>
        <w:t>Willem Denissen (1911-1988) is de oudste zoon van het echtpaar Denissen – van Doormale.</w:t>
      </w:r>
    </w:p>
    <w:p w:rsidR="00FE5A28" w:rsidRPr="00CE7258" w:rsidRDefault="00FE5A28" w:rsidP="00FE5A28">
      <w:pPr>
        <w:rPr>
          <w:rFonts w:ascii="Arial" w:hAnsi="Arial" w:cs="Arial"/>
          <w:sz w:val="22"/>
          <w:szCs w:val="22"/>
        </w:rPr>
      </w:pPr>
      <w:r w:rsidRPr="00CE7258">
        <w:rPr>
          <w:rFonts w:ascii="Arial" w:hAnsi="Arial" w:cs="Arial"/>
          <w:sz w:val="22"/>
          <w:szCs w:val="22"/>
        </w:rPr>
        <w:t xml:space="preserve">Willem begon met hulp van zijn moeder een transportbedrijf onder de naam W. Denissen –van Dooren. Zijn eerste vrachtauto was van het merk Federal. Hij was gespecialiseerd in foeragetransport (hooi en stro). Hij onderhield ook een bodedienst tussen Tilburg en Den Bosch. De eerste jaren was het bedrijfje bij zijn moeder thuis in de Groenstraat gevestigd, later in de Slimstraat. </w:t>
      </w:r>
    </w:p>
    <w:p w:rsidR="00FE5A28" w:rsidRPr="00CE7258" w:rsidRDefault="00FE5A28" w:rsidP="00FE5A28">
      <w:pPr>
        <w:rPr>
          <w:rFonts w:ascii="Arial" w:hAnsi="Arial" w:cs="Arial"/>
          <w:sz w:val="22"/>
          <w:szCs w:val="22"/>
        </w:rPr>
      </w:pPr>
    </w:p>
    <w:p w:rsidR="00FE5A28" w:rsidRPr="00CE7258" w:rsidRDefault="00FE5A28" w:rsidP="00FE5A28">
      <w:pPr>
        <w:rPr>
          <w:rFonts w:ascii="Arial" w:hAnsi="Arial" w:cs="Arial"/>
          <w:sz w:val="22"/>
          <w:szCs w:val="22"/>
        </w:rPr>
      </w:pPr>
      <w:r w:rsidRPr="00CE7258">
        <w:rPr>
          <w:rFonts w:ascii="Arial" w:hAnsi="Arial" w:cs="Arial"/>
          <w:sz w:val="22"/>
          <w:szCs w:val="22"/>
        </w:rPr>
        <w:t>Willem Denissen was actief in het verzet tijdens de Tweede Wereldoorlog. Verzetsstrijder Johan Jacob Henrich alias ’t Rooi Jantje vertelt in het boek ‘Over d’n Oorlog’: “Dan wil ik iets vertellen over een slachter die ik ontmoette in 1942/1943. Dat was een heel moedige man die eten bracht naar de Nederlandse gevangenen te Haaren. Zijn naam was Denissen en hij woonde in Udenhout. Soms maakte hij me bang en soms boos, omdat het een hele harde man was. Zijn bijnaam was Zwarte Willem. Mijn vertrou</w:t>
      </w:r>
      <w:r w:rsidRPr="00CE7258">
        <w:rPr>
          <w:rFonts w:ascii="Arial" w:hAnsi="Arial" w:cs="Arial"/>
          <w:sz w:val="22"/>
          <w:szCs w:val="22"/>
        </w:rPr>
        <w:softHyphen/>
        <w:t>wen in hem was wat minder, omdat hij voor mij gevaarlijk was, daar hij te gemakkelijk omging met mijn naam. Hij zorgde voor auto's, hoe moeilijk dat in die tijd ook was, en hij zorgde voor fietsen. Hij hielp ons met het vervoer van wapens van Udenhout naar ons vakantiehuis</w:t>
      </w:r>
      <w:r w:rsidRPr="00CE7258">
        <w:rPr>
          <w:rFonts w:ascii="Arial" w:hAnsi="Arial" w:cs="Arial"/>
          <w:sz w:val="22"/>
          <w:szCs w:val="22"/>
        </w:rPr>
        <w:softHyphen/>
        <w:t>je in Helvoirt”.</w:t>
      </w:r>
    </w:p>
    <w:p w:rsidR="00FE5A28" w:rsidRPr="00CE7258" w:rsidRDefault="00FE5A28" w:rsidP="00FE5A28">
      <w:pPr>
        <w:rPr>
          <w:rFonts w:ascii="Arial" w:hAnsi="Arial" w:cs="Arial"/>
          <w:sz w:val="22"/>
          <w:szCs w:val="22"/>
        </w:rPr>
      </w:pPr>
    </w:p>
    <w:p w:rsidR="00FE5A28" w:rsidRPr="00CE7258" w:rsidRDefault="00FE5A28" w:rsidP="00FE5A28">
      <w:pPr>
        <w:rPr>
          <w:rFonts w:ascii="Arial" w:hAnsi="Arial" w:cs="Arial"/>
          <w:sz w:val="22"/>
          <w:szCs w:val="22"/>
        </w:rPr>
      </w:pPr>
      <w:r w:rsidRPr="00CE7258">
        <w:rPr>
          <w:rFonts w:ascii="Arial" w:hAnsi="Arial" w:cs="Arial"/>
          <w:sz w:val="22"/>
          <w:szCs w:val="22"/>
        </w:rPr>
        <w:t>Zwarte Willem Denissen woonde in de Slimstraat en is later verhuisd naar Vaals. Hij heeft zeker veertig keren stiekem en voor niets vlees naar het seminarie in Haaren gebracht. Hij gaf Dré van de Wouw vlees voor de onderduikers en heeft samen met 't Rooi Jantje en Dré van de Wouw onderduikers onderge</w:t>
      </w:r>
      <w:r w:rsidRPr="00CE7258">
        <w:rPr>
          <w:rFonts w:ascii="Arial" w:hAnsi="Arial" w:cs="Arial"/>
          <w:sz w:val="22"/>
          <w:szCs w:val="22"/>
        </w:rPr>
        <w:softHyphen/>
        <w:t xml:space="preserve">bracht. Hij heeft verschillende onderduikers geholpen om naar Poppel te ontkomen. Dré van de Wouw vertelde ons een verhaal over de enorme moed van Zwarte Willem. </w:t>
      </w:r>
      <w:r w:rsidRPr="00CE7258">
        <w:rPr>
          <w:rFonts w:ascii="Arial" w:hAnsi="Arial" w:cs="Arial"/>
          <w:sz w:val="22"/>
          <w:szCs w:val="22"/>
        </w:rPr>
        <w:softHyphen/>
        <w:t>Op Dolle Dinsdag was door de onder</w:t>
      </w:r>
      <w:r w:rsidRPr="00CE7258">
        <w:rPr>
          <w:rFonts w:ascii="Arial" w:hAnsi="Arial" w:cs="Arial"/>
          <w:sz w:val="22"/>
          <w:szCs w:val="22"/>
        </w:rPr>
        <w:softHyphen/>
        <w:t>grondse uit de G.A.S. in Udenhout wapentuig gesto</w:t>
      </w:r>
      <w:r w:rsidRPr="00CE7258">
        <w:rPr>
          <w:rFonts w:ascii="Arial" w:hAnsi="Arial" w:cs="Arial"/>
          <w:sz w:val="22"/>
          <w:szCs w:val="22"/>
        </w:rPr>
        <w:softHyphen/>
        <w:t>len en verborgen in de houtzage</w:t>
      </w:r>
      <w:r w:rsidRPr="00CE7258">
        <w:rPr>
          <w:rFonts w:ascii="Arial" w:hAnsi="Arial" w:cs="Arial"/>
          <w:sz w:val="22"/>
          <w:szCs w:val="22"/>
        </w:rPr>
        <w:softHyphen/>
        <w:t>rij van Appels in de Krei</w:t>
      </w:r>
      <w:r w:rsidRPr="00CE7258">
        <w:rPr>
          <w:rFonts w:ascii="Arial" w:hAnsi="Arial" w:cs="Arial"/>
          <w:sz w:val="22"/>
          <w:szCs w:val="22"/>
        </w:rPr>
        <w:softHyphen/>
        <w:t>tenmo</w:t>
      </w:r>
      <w:r w:rsidRPr="00CE7258">
        <w:rPr>
          <w:rFonts w:ascii="Arial" w:hAnsi="Arial" w:cs="Arial"/>
          <w:sz w:val="22"/>
          <w:szCs w:val="22"/>
        </w:rPr>
        <w:softHyphen/>
        <w:t xml:space="preserve">lenstraat, waar Willem van de Voort bedrijfsleider was. </w:t>
      </w:r>
      <w:r w:rsidRPr="00CE7258">
        <w:rPr>
          <w:rFonts w:ascii="Arial" w:hAnsi="Arial" w:cs="Arial"/>
          <w:sz w:val="22"/>
          <w:szCs w:val="22"/>
        </w:rPr>
        <w:softHyphen/>
        <w:t>Een groot gedeelte van de wapens hadden de Duit</w:t>
      </w:r>
      <w:r w:rsidRPr="00CE7258">
        <w:rPr>
          <w:rFonts w:ascii="Arial" w:hAnsi="Arial" w:cs="Arial"/>
          <w:sz w:val="22"/>
          <w:szCs w:val="22"/>
        </w:rPr>
        <w:softHyphen/>
        <w:t>sers niet gevonden. Dré van de Wouw wist dat. Hij heeft met Willem Denissen afgespro</w:t>
      </w:r>
      <w:r w:rsidRPr="00CE7258">
        <w:rPr>
          <w:rFonts w:ascii="Arial" w:hAnsi="Arial" w:cs="Arial"/>
          <w:sz w:val="22"/>
          <w:szCs w:val="22"/>
        </w:rPr>
        <w:softHyphen/>
        <w:t>ken, dat hij de wapens uit de schuil</w:t>
      </w:r>
      <w:r w:rsidRPr="00CE7258">
        <w:rPr>
          <w:rFonts w:ascii="Arial" w:hAnsi="Arial" w:cs="Arial"/>
          <w:sz w:val="22"/>
          <w:szCs w:val="22"/>
        </w:rPr>
        <w:softHyphen/>
        <w:t>plaats zou halen en dat Willem Denissen voor een stootkar zou zorgen om vervoer mogelijk te maken. Dré heeft enkele nachten doorge</w:t>
      </w:r>
      <w:r w:rsidRPr="00CE7258">
        <w:rPr>
          <w:rFonts w:ascii="Arial" w:hAnsi="Arial" w:cs="Arial"/>
          <w:sz w:val="22"/>
          <w:szCs w:val="22"/>
        </w:rPr>
        <w:softHyphen/>
        <w:t>bracht in de boerderij van Pieter Bertens, waar nu de Rabobank staat, en kon van daaruit de pa</w:t>
      </w:r>
      <w:r w:rsidRPr="00CE7258">
        <w:rPr>
          <w:rFonts w:ascii="Arial" w:hAnsi="Arial" w:cs="Arial"/>
          <w:sz w:val="22"/>
          <w:szCs w:val="22"/>
        </w:rPr>
        <w:softHyphen/>
        <w:t>trouilles van de Duitsers registreren. Toen hij dat voldoende had waargenomen, heeft hij in de nacht de wapens opgehaald en op een stootkar geladen, daarbo</w:t>
      </w:r>
      <w:r w:rsidRPr="00CE7258">
        <w:rPr>
          <w:rFonts w:ascii="Arial" w:hAnsi="Arial" w:cs="Arial"/>
          <w:sz w:val="22"/>
          <w:szCs w:val="22"/>
        </w:rPr>
        <w:softHyphen/>
        <w:t xml:space="preserve">ven bedden en ander huisraad en zo door de Groenstraat en over een zandweg </w:t>
      </w:r>
      <w:r w:rsidRPr="00CE7258">
        <w:rPr>
          <w:rFonts w:ascii="Arial" w:hAnsi="Arial" w:cs="Arial"/>
          <w:sz w:val="22"/>
          <w:szCs w:val="22"/>
        </w:rPr>
        <w:softHyphen/>
        <w:t>naar het hoofdkwartier ge</w:t>
      </w:r>
      <w:r w:rsidRPr="00CE7258">
        <w:rPr>
          <w:rFonts w:ascii="Arial" w:hAnsi="Arial" w:cs="Arial"/>
          <w:sz w:val="22"/>
          <w:szCs w:val="22"/>
        </w:rPr>
        <w:softHyphen/>
        <w:t>bracht. Onderweg werden Dré en Willem door Duitsers aange</w:t>
      </w:r>
      <w:r w:rsidRPr="00CE7258">
        <w:rPr>
          <w:rFonts w:ascii="Arial" w:hAnsi="Arial" w:cs="Arial"/>
          <w:sz w:val="22"/>
          <w:szCs w:val="22"/>
        </w:rPr>
        <w:softHyphen/>
        <w:t>houden. Zij deden zich voor als arme evacués en mochten doorlo</w:t>
      </w:r>
      <w:r w:rsidRPr="00CE7258">
        <w:rPr>
          <w:rFonts w:ascii="Arial" w:hAnsi="Arial" w:cs="Arial"/>
          <w:sz w:val="22"/>
          <w:szCs w:val="22"/>
        </w:rPr>
        <w:softHyphen/>
        <w:t xml:space="preserve">pen. Op de zandweg was de stootkar niet meer vooruit te krijgen, zelfs niet door de sterke Willem Denissen. Zij hebben </w:t>
      </w:r>
      <w:r w:rsidRPr="00CE7258">
        <w:rPr>
          <w:rFonts w:ascii="Arial" w:hAnsi="Arial" w:cs="Arial"/>
          <w:sz w:val="22"/>
          <w:szCs w:val="22"/>
        </w:rPr>
        <w:lastRenderedPageBreak/>
        <w:t>toen in de buurt een boer om een paard gevraagd. Die heeft gehol</w:t>
      </w:r>
      <w:r w:rsidRPr="00CE7258">
        <w:rPr>
          <w:rFonts w:ascii="Arial" w:hAnsi="Arial" w:cs="Arial"/>
          <w:sz w:val="22"/>
          <w:szCs w:val="22"/>
        </w:rPr>
        <w:softHyphen/>
        <w:t>pen, hoewel hij er niets van snapte dat een stootkar met huisraad zo zwaar te trekken was.</w:t>
      </w:r>
    </w:p>
    <w:p w:rsidR="00FE5A28" w:rsidRPr="00CE7258" w:rsidRDefault="00FE5A28" w:rsidP="00FE5A28">
      <w:pPr>
        <w:rPr>
          <w:rFonts w:ascii="Arial" w:hAnsi="Arial" w:cs="Arial"/>
          <w:sz w:val="22"/>
          <w:szCs w:val="22"/>
        </w:rPr>
      </w:pPr>
    </w:p>
    <w:p w:rsidR="00FE5A28" w:rsidRPr="00CE7258" w:rsidRDefault="00FE5A28" w:rsidP="00FE5A28">
      <w:pPr>
        <w:shd w:val="clear" w:color="auto" w:fill="E6E6E6"/>
        <w:rPr>
          <w:rFonts w:ascii="Arial" w:hAnsi="Arial" w:cs="Arial"/>
          <w:sz w:val="22"/>
          <w:szCs w:val="22"/>
        </w:rPr>
      </w:pPr>
      <w:r w:rsidRPr="00CE7258">
        <w:rPr>
          <w:rFonts w:ascii="Arial" w:hAnsi="Arial" w:cs="Arial"/>
          <w:sz w:val="22"/>
          <w:szCs w:val="22"/>
        </w:rPr>
        <w:t>Een andere actie vanuit het hoofdkwart</w:t>
      </w:r>
      <w:r>
        <w:rPr>
          <w:rFonts w:ascii="Arial" w:hAnsi="Arial" w:cs="Arial"/>
          <w:sz w:val="22"/>
          <w:szCs w:val="22"/>
        </w:rPr>
        <w:t>ier was de gevangenne</w:t>
      </w:r>
      <w:r>
        <w:rPr>
          <w:rFonts w:ascii="Arial" w:hAnsi="Arial" w:cs="Arial"/>
          <w:sz w:val="22"/>
          <w:szCs w:val="22"/>
        </w:rPr>
        <w:softHyphen/>
        <w:t>ming van drie</w:t>
      </w:r>
      <w:r w:rsidRPr="00CE7258">
        <w:rPr>
          <w:rFonts w:ascii="Arial" w:hAnsi="Arial" w:cs="Arial"/>
          <w:sz w:val="22"/>
          <w:szCs w:val="22"/>
        </w:rPr>
        <w:t xml:space="preserve"> Duitse soldaten die op de Zandkant bij Marinus de Jong ingekwartierd waren en die het de ondergrondsen lastig maakten. Die moesten daar dus weg. De groep van Dré van de Wouw heeft ze </w:t>
      </w:r>
      <w:proofErr w:type="gramStart"/>
      <w:r w:rsidRPr="00CE7258">
        <w:rPr>
          <w:rFonts w:ascii="Arial" w:hAnsi="Arial" w:cs="Arial"/>
          <w:sz w:val="22"/>
          <w:szCs w:val="22"/>
        </w:rPr>
        <w:t>gevangen genomen</w:t>
      </w:r>
      <w:proofErr w:type="gramEnd"/>
      <w:r w:rsidRPr="00CE7258">
        <w:rPr>
          <w:rFonts w:ascii="Arial" w:hAnsi="Arial" w:cs="Arial"/>
          <w:sz w:val="22"/>
          <w:szCs w:val="22"/>
        </w:rPr>
        <w:t xml:space="preserve">. Het waren volgens Jan de Kort twee oudere en een jonge militair van nog maar 17 jaar. Zij hebben die mensen ontwapend en hen burgerkleding gegeven. De twee oudsten toonden zich </w:t>
      </w:r>
      <w:proofErr w:type="gramStart"/>
      <w:r w:rsidRPr="00CE7258">
        <w:rPr>
          <w:rFonts w:ascii="Arial" w:hAnsi="Arial" w:cs="Arial"/>
          <w:sz w:val="22"/>
          <w:szCs w:val="22"/>
        </w:rPr>
        <w:t>verheugd</w:t>
      </w:r>
      <w:proofErr w:type="gramEnd"/>
      <w:r w:rsidRPr="00CE7258">
        <w:rPr>
          <w:rFonts w:ascii="Arial" w:hAnsi="Arial" w:cs="Arial"/>
          <w:sz w:val="22"/>
          <w:szCs w:val="22"/>
        </w:rPr>
        <w:t>, dat ze uit het leger waren en bedankten de onder</w:t>
      </w:r>
      <w:r w:rsidRPr="00CE7258">
        <w:rPr>
          <w:rFonts w:ascii="Arial" w:hAnsi="Arial" w:cs="Arial"/>
          <w:sz w:val="22"/>
          <w:szCs w:val="22"/>
        </w:rPr>
        <w:softHyphen/>
        <w:t>grondsen uit</w:t>
      </w:r>
      <w:r w:rsidRPr="00CE7258">
        <w:rPr>
          <w:rFonts w:ascii="Arial" w:hAnsi="Arial" w:cs="Arial"/>
          <w:sz w:val="22"/>
          <w:szCs w:val="22"/>
        </w:rPr>
        <w:softHyphen/>
        <w:t>bundig voor hun hulp. De jongen van 17 was nogal fanatiek en werd overgebracht naar Van Bijnen, in de buurt. Daar is hij door de Duitsers ontdekt en naar het Oostfront gestuurd. De twee, die zogenaamd blij waren uit het leger te zijn, hebben zich onmiddellijk gemeld in Udenhout bij de politie en bij de Duitse autoriteiten. Toen is er een grote razzia gehou</w:t>
      </w:r>
      <w:r w:rsidRPr="00CE7258">
        <w:rPr>
          <w:rFonts w:ascii="Arial" w:hAnsi="Arial" w:cs="Arial"/>
          <w:sz w:val="22"/>
          <w:szCs w:val="22"/>
        </w:rPr>
        <w:softHyphen/>
        <w:t>den om de ontvoerders te pakken. Willem Denissen merkte dat er onheil dreigde en heeft de groep gewaar</w:t>
      </w:r>
      <w:r w:rsidRPr="00CE7258">
        <w:rPr>
          <w:rFonts w:ascii="Arial" w:hAnsi="Arial" w:cs="Arial"/>
          <w:sz w:val="22"/>
          <w:szCs w:val="22"/>
        </w:rPr>
        <w:softHyphen/>
        <w:t>schuwd. De groep kon tijdig vluchten. 't Rooi Jantje is naar de familie Van den Brand ge</w:t>
      </w:r>
      <w:r w:rsidRPr="00CE7258">
        <w:rPr>
          <w:rFonts w:ascii="Arial" w:hAnsi="Arial" w:cs="Arial"/>
          <w:sz w:val="22"/>
          <w:szCs w:val="22"/>
        </w:rPr>
        <w:softHyphen/>
        <w:t>vlucht en Dré van de Wouw en Jan de Kort naar Tilburg. Een Poolse deserteur, die bij de groep als onderduiker zat, vluchtte naar de kolenboer Kees van Laarhoven in de Biezen</w:t>
      </w:r>
      <w:r w:rsidRPr="00CE7258">
        <w:rPr>
          <w:rFonts w:ascii="Arial" w:hAnsi="Arial" w:cs="Arial"/>
          <w:sz w:val="22"/>
          <w:szCs w:val="22"/>
        </w:rPr>
        <w:softHyphen/>
        <w:t xml:space="preserve">mortelsestraat. </w:t>
      </w:r>
    </w:p>
    <w:p w:rsidR="00FE5A28" w:rsidRPr="00CE7258" w:rsidRDefault="00FE5A28" w:rsidP="00FE5A28">
      <w:pPr>
        <w:rPr>
          <w:rFonts w:ascii="Arial" w:hAnsi="Arial" w:cs="Arial"/>
          <w:sz w:val="22"/>
          <w:szCs w:val="22"/>
        </w:rPr>
      </w:pPr>
    </w:p>
    <w:p w:rsidR="000F3370" w:rsidRDefault="00FE5A28"/>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76153"/>
    <w:multiLevelType w:val="hybridMultilevel"/>
    <w:tmpl w:val="E5BAAD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28"/>
    <w:rsid w:val="00444F21"/>
    <w:rsid w:val="006030E5"/>
    <w:rsid w:val="00FE5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B4E0C-FDF5-1C47-92B2-5FE5C489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5A28"/>
    <w:rPr>
      <w:rFonts w:ascii="Times New Roman" w:eastAsia="SimSun" w:hAnsi="Times New Roman" w:cs="Times New Roman"/>
      <w:lang w:eastAsia="zh-CN"/>
    </w:rPr>
  </w:style>
  <w:style w:type="paragraph" w:styleId="Kop1">
    <w:name w:val="heading 1"/>
    <w:basedOn w:val="Standaard"/>
    <w:next w:val="Standaard"/>
    <w:link w:val="Kop1Char"/>
    <w:qFormat/>
    <w:rsid w:val="00FE5A28"/>
    <w:pPr>
      <w:keepNext/>
      <w:outlineLvl w:val="0"/>
    </w:pPr>
    <w:rPr>
      <w:rFonts w:eastAsia="Times New Roman"/>
      <w:b/>
      <w:bCs/>
      <w:lang w:eastAsia="nl-NL"/>
    </w:rPr>
  </w:style>
  <w:style w:type="paragraph" w:styleId="Kop2">
    <w:name w:val="heading 2"/>
    <w:basedOn w:val="Standaard"/>
    <w:next w:val="Standaard"/>
    <w:link w:val="Kop2Char"/>
    <w:qFormat/>
    <w:rsid w:val="00FE5A28"/>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5A28"/>
    <w:rPr>
      <w:rFonts w:ascii="Times New Roman" w:eastAsia="Times New Roman" w:hAnsi="Times New Roman" w:cs="Times New Roman"/>
      <w:b/>
      <w:bCs/>
      <w:lang w:eastAsia="nl-NL"/>
    </w:rPr>
  </w:style>
  <w:style w:type="character" w:customStyle="1" w:styleId="Kop2Char">
    <w:name w:val="Kop 2 Char"/>
    <w:basedOn w:val="Standaardalinea-lettertype"/>
    <w:link w:val="Kop2"/>
    <w:rsid w:val="00FE5A28"/>
    <w:rPr>
      <w:rFonts w:ascii="Arial" w:eastAsia="SimSun" w:hAnsi="Arial" w:cs="Arial"/>
      <w:b/>
      <w:bCs/>
      <w:i/>
      <w:iCs/>
      <w:sz w:val="28"/>
      <w:szCs w:val="28"/>
      <w:lang w:eastAsia="zh-CN"/>
    </w:rPr>
  </w:style>
  <w:style w:type="paragraph" w:styleId="Normaalweb">
    <w:name w:val="Normal (Web)"/>
    <w:basedOn w:val="Standaard"/>
    <w:uiPriority w:val="99"/>
    <w:rsid w:val="00FE5A28"/>
    <w:pPr>
      <w:spacing w:before="100" w:beforeAutospacing="1" w:after="100" w:afterAutospacing="1"/>
    </w:pPr>
    <w:rPr>
      <w:rFonts w:eastAsia="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3564</Words>
  <Characters>19464</Characters>
  <Application>Microsoft Office Word</Application>
  <DocSecurity>0</DocSecurity>
  <Lines>319</Lines>
  <Paragraphs>83</Paragraphs>
  <ScaleCrop>false</ScaleCrop>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2020-07-15T07:19:00Z</dcterms:created>
  <dcterms:modified xsi:type="dcterms:W3CDTF">2020-07-15T07:20:00Z</dcterms:modified>
</cp:coreProperties>
</file>